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E696" w14:textId="77777777" w:rsidR="00CC3AFC" w:rsidRPr="00A07957" w:rsidRDefault="00983109" w:rsidP="00983109">
      <w:pPr>
        <w:jc w:val="center"/>
        <w:rPr>
          <w:rFonts w:cstheme="minorHAnsi"/>
          <w:b/>
          <w:bCs/>
          <w:sz w:val="24"/>
          <w:szCs w:val="24"/>
        </w:rPr>
      </w:pPr>
      <w:r w:rsidRPr="00A07957">
        <w:rPr>
          <w:rFonts w:cstheme="minorHAnsi"/>
          <w:b/>
          <w:bCs/>
          <w:sz w:val="24"/>
          <w:szCs w:val="24"/>
        </w:rPr>
        <w:t>CURRICULUM VITAE</w:t>
      </w:r>
    </w:p>
    <w:p w14:paraId="537CB06E" w14:textId="2A1CB4C2" w:rsidR="00983109" w:rsidRDefault="00983109" w:rsidP="009831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7957">
        <w:rPr>
          <w:rFonts w:cstheme="minorHAnsi"/>
          <w:b/>
          <w:bCs/>
          <w:sz w:val="24"/>
          <w:szCs w:val="24"/>
        </w:rPr>
        <w:t xml:space="preserve">Name: </w:t>
      </w:r>
      <w:proofErr w:type="spellStart"/>
      <w:r w:rsidRPr="00A07957">
        <w:rPr>
          <w:rFonts w:cstheme="minorHAnsi"/>
          <w:sz w:val="24"/>
          <w:szCs w:val="24"/>
        </w:rPr>
        <w:t>Soudabeh</w:t>
      </w:r>
      <w:proofErr w:type="spellEnd"/>
      <w:r w:rsidRPr="00A07957">
        <w:rPr>
          <w:rFonts w:cstheme="minorHAnsi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sz w:val="24"/>
          <w:szCs w:val="24"/>
        </w:rPr>
        <w:t>Sabetian</w:t>
      </w:r>
      <w:proofErr w:type="spellEnd"/>
      <w:r w:rsidRPr="00A07957">
        <w:rPr>
          <w:rFonts w:cstheme="minorHAnsi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sz w:val="24"/>
          <w:szCs w:val="24"/>
        </w:rPr>
        <w:t>Fard</w:t>
      </w:r>
      <w:proofErr w:type="spellEnd"/>
      <w:r w:rsidRPr="00A07957">
        <w:rPr>
          <w:rFonts w:cstheme="minorHAnsi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sz w:val="24"/>
          <w:szCs w:val="24"/>
        </w:rPr>
        <w:t>Jahromi</w:t>
      </w:r>
      <w:proofErr w:type="spellEnd"/>
    </w:p>
    <w:p w14:paraId="2A4F3A70" w14:textId="6172AA60" w:rsidR="00DB7B69" w:rsidRPr="00DB7B69" w:rsidRDefault="00DB7B69" w:rsidP="009831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7B69">
        <w:rPr>
          <w:rFonts w:cstheme="minorHAnsi"/>
          <w:b/>
          <w:bCs/>
          <w:sz w:val="24"/>
          <w:szCs w:val="24"/>
        </w:rPr>
        <w:t xml:space="preserve">Phone: </w:t>
      </w:r>
      <w:r w:rsidRPr="00DB7B69">
        <w:rPr>
          <w:rFonts w:cstheme="minorHAnsi"/>
          <w:sz w:val="24"/>
          <w:szCs w:val="24"/>
        </w:rPr>
        <w:t>+98-71-36122227</w:t>
      </w:r>
    </w:p>
    <w:p w14:paraId="3936876E" w14:textId="77777777" w:rsidR="00983109" w:rsidRPr="00A07957" w:rsidRDefault="00556545" w:rsidP="000E35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7957">
        <w:rPr>
          <w:rFonts w:cstheme="minorHAnsi"/>
          <w:b/>
          <w:bCs/>
          <w:sz w:val="24"/>
          <w:szCs w:val="24"/>
        </w:rPr>
        <w:t>Email</w:t>
      </w:r>
      <w:r w:rsidR="00983109" w:rsidRPr="00A07957">
        <w:rPr>
          <w:rFonts w:cstheme="minorHAnsi"/>
          <w:b/>
          <w:bCs/>
          <w:sz w:val="24"/>
          <w:szCs w:val="24"/>
        </w:rPr>
        <w:t xml:space="preserve">: </w:t>
      </w:r>
      <w:r w:rsidR="000E3535" w:rsidRPr="00A07957">
        <w:rPr>
          <w:rFonts w:cstheme="minorHAnsi"/>
          <w:sz w:val="24"/>
          <w:szCs w:val="24"/>
        </w:rPr>
        <w:t>soudabehsabet@gmail</w:t>
      </w:r>
      <w:r w:rsidR="00983109" w:rsidRPr="00A07957">
        <w:rPr>
          <w:rFonts w:cstheme="minorHAnsi"/>
          <w:sz w:val="24"/>
          <w:szCs w:val="24"/>
        </w:rPr>
        <w:t>.com</w:t>
      </w:r>
    </w:p>
    <w:p w14:paraId="7BF6684A" w14:textId="77777777" w:rsidR="00B318A5" w:rsidRPr="00A07957" w:rsidRDefault="00B318A5" w:rsidP="009831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0BDD36" w14:textId="77777777" w:rsidR="00FB167D" w:rsidRPr="00A07957" w:rsidRDefault="00FB167D" w:rsidP="009831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32440C" w14:textId="77777777" w:rsidR="00983109" w:rsidRDefault="007C6E05" w:rsidP="009831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Education</w:t>
      </w:r>
    </w:p>
    <w:p w14:paraId="6C695B9F" w14:textId="77777777" w:rsidR="000537C1" w:rsidRDefault="000537C1" w:rsidP="009831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0ECC5BF" w14:textId="77777777" w:rsidR="00210D9A" w:rsidRPr="00F62AE1" w:rsidRDefault="00210D9A" w:rsidP="00210D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Post doc., </w:t>
      </w:r>
      <w:r w:rsidRPr="00210D9A">
        <w:rPr>
          <w:rFonts w:cstheme="minorHAnsi"/>
          <w:sz w:val="24"/>
          <w:szCs w:val="24"/>
        </w:rPr>
        <w:t>Residency of Islamic Republic of Iran National Elites Foundation</w:t>
      </w:r>
      <w:r>
        <w:rPr>
          <w:rFonts w:cstheme="minorHAnsi"/>
          <w:sz w:val="24"/>
          <w:szCs w:val="24"/>
        </w:rPr>
        <w:t xml:space="preserve">, in </w:t>
      </w:r>
      <w:r w:rsidRPr="00210D9A">
        <w:rPr>
          <w:rFonts w:cstheme="minorHAnsi"/>
          <w:sz w:val="24"/>
          <w:szCs w:val="24"/>
        </w:rPr>
        <w:t>Pharmaceutical Sciences Research Center, Shiraz Universi</w:t>
      </w:r>
      <w:r>
        <w:rPr>
          <w:rFonts w:cstheme="minorHAnsi"/>
          <w:sz w:val="24"/>
          <w:szCs w:val="24"/>
        </w:rPr>
        <w:t xml:space="preserve">ty of Medical Sciences, Shiraz, </w:t>
      </w:r>
      <w:r w:rsidRPr="00A07957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17</w:t>
      </w:r>
      <w:r w:rsidRPr="00A07957">
        <w:rPr>
          <w:rFonts w:cstheme="minorHAnsi"/>
          <w:sz w:val="24"/>
          <w:szCs w:val="24"/>
        </w:rPr>
        <w:t>-201</w:t>
      </w:r>
      <w:r>
        <w:rPr>
          <w:rFonts w:cstheme="minorHAnsi"/>
          <w:sz w:val="24"/>
          <w:szCs w:val="24"/>
        </w:rPr>
        <w:t>8</w:t>
      </w:r>
      <w:r w:rsidRPr="00A07957">
        <w:rPr>
          <w:rFonts w:cstheme="minorHAnsi"/>
          <w:sz w:val="24"/>
          <w:szCs w:val="24"/>
        </w:rPr>
        <w:t>.</w:t>
      </w:r>
    </w:p>
    <w:p w14:paraId="366AE1EA" w14:textId="77777777" w:rsidR="00210D9A" w:rsidRDefault="00210D9A" w:rsidP="00210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D69AA52" w14:textId="77777777" w:rsidR="00F62AE1" w:rsidRPr="00F62AE1" w:rsidRDefault="00F62AE1" w:rsidP="00210D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Post doc., </w:t>
      </w:r>
      <w:r w:rsidRPr="00A07957">
        <w:rPr>
          <w:rFonts w:cstheme="minorHAnsi"/>
          <w:sz w:val="24"/>
          <w:szCs w:val="24"/>
        </w:rPr>
        <w:t>in Bioscience, Faculty of Bioscience and Medical Engineering, University Technology Malaysia, Johor, Malaysia, 201</w:t>
      </w:r>
      <w:r>
        <w:rPr>
          <w:rFonts w:cstheme="minorHAnsi"/>
          <w:sz w:val="24"/>
          <w:szCs w:val="24"/>
        </w:rPr>
        <w:t>5</w:t>
      </w:r>
      <w:r w:rsidRPr="00A07957">
        <w:rPr>
          <w:rFonts w:cstheme="minorHAnsi"/>
          <w:sz w:val="24"/>
          <w:szCs w:val="24"/>
        </w:rPr>
        <w:t>-201</w:t>
      </w:r>
      <w:r>
        <w:rPr>
          <w:rFonts w:cstheme="minorHAnsi"/>
          <w:sz w:val="24"/>
          <w:szCs w:val="24"/>
        </w:rPr>
        <w:t>6</w:t>
      </w:r>
      <w:r w:rsidRPr="00A07957">
        <w:rPr>
          <w:rFonts w:cstheme="minorHAnsi"/>
          <w:sz w:val="24"/>
          <w:szCs w:val="24"/>
        </w:rPr>
        <w:t>.</w:t>
      </w:r>
    </w:p>
    <w:p w14:paraId="19B7DD3D" w14:textId="77777777" w:rsidR="00114BEB" w:rsidRPr="00A07957" w:rsidRDefault="00114BEB" w:rsidP="00210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AF31A5" w14:textId="77777777" w:rsidR="00114BEB" w:rsidRPr="00A07957" w:rsidRDefault="00114BEB" w:rsidP="00210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>Ph.D., in Bioscience, Faculty of Bioscience and Medical Engineering, University Technology Malaysia, Johor, Malaysia, 2010-2014.</w:t>
      </w:r>
    </w:p>
    <w:p w14:paraId="05106189" w14:textId="77777777" w:rsidR="00114BEB" w:rsidRPr="00A07957" w:rsidRDefault="00114BEB" w:rsidP="00210D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7A6908" w14:textId="77777777" w:rsidR="00983109" w:rsidRPr="00A07957" w:rsidRDefault="00983109" w:rsidP="00210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 xml:space="preserve">M.Sc. in Biology-Biochemistry, Faculty of </w:t>
      </w:r>
      <w:r w:rsidR="002233CD" w:rsidRPr="00A07957">
        <w:rPr>
          <w:rFonts w:cstheme="minorHAnsi"/>
          <w:sz w:val="24"/>
          <w:szCs w:val="24"/>
        </w:rPr>
        <w:t>Bioscience</w:t>
      </w:r>
      <w:r w:rsidRPr="00A07957">
        <w:rPr>
          <w:rFonts w:cstheme="minorHAnsi"/>
          <w:sz w:val="24"/>
          <w:szCs w:val="24"/>
        </w:rPr>
        <w:t xml:space="preserve">, </w:t>
      </w:r>
      <w:r w:rsidR="002233CD" w:rsidRPr="00A07957">
        <w:rPr>
          <w:rFonts w:cstheme="minorHAnsi"/>
          <w:sz w:val="24"/>
          <w:szCs w:val="24"/>
        </w:rPr>
        <w:t>Azad University, Research &amp; Sciences Branch, Tehran, Iran, 2006-2009</w:t>
      </w:r>
      <w:r w:rsidR="00D05F12" w:rsidRPr="00A07957">
        <w:rPr>
          <w:rFonts w:cstheme="minorHAnsi"/>
          <w:sz w:val="24"/>
          <w:szCs w:val="24"/>
        </w:rPr>
        <w:t>.</w:t>
      </w:r>
    </w:p>
    <w:p w14:paraId="531C54D0" w14:textId="77777777" w:rsidR="00983109" w:rsidRPr="00A07957" w:rsidRDefault="00983109" w:rsidP="00210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EE818A" w14:textId="77777777" w:rsidR="00983109" w:rsidRPr="00A07957" w:rsidRDefault="00983109" w:rsidP="00210D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>Bachelor in Biology,</w:t>
      </w:r>
      <w:r w:rsidR="00D05F12" w:rsidRPr="00A07957">
        <w:rPr>
          <w:rFonts w:cstheme="minorHAnsi"/>
          <w:sz w:val="24"/>
          <w:szCs w:val="24"/>
        </w:rPr>
        <w:t xml:space="preserve"> Faculty of Bioscience, Isfahan</w:t>
      </w:r>
      <w:r w:rsidRPr="00A07957">
        <w:rPr>
          <w:rFonts w:cstheme="minorHAnsi"/>
          <w:sz w:val="24"/>
          <w:szCs w:val="24"/>
        </w:rPr>
        <w:t xml:space="preserve"> </w:t>
      </w:r>
      <w:r w:rsidR="00D05F12" w:rsidRPr="00A07957">
        <w:rPr>
          <w:rFonts w:cstheme="minorHAnsi"/>
          <w:sz w:val="24"/>
          <w:szCs w:val="24"/>
        </w:rPr>
        <w:t>U</w:t>
      </w:r>
      <w:r w:rsidRPr="00A07957">
        <w:rPr>
          <w:rFonts w:cstheme="minorHAnsi"/>
          <w:sz w:val="24"/>
          <w:szCs w:val="24"/>
        </w:rPr>
        <w:t>niversity</w:t>
      </w:r>
      <w:r w:rsidR="00D05F12" w:rsidRPr="00A07957">
        <w:rPr>
          <w:rFonts w:cstheme="minorHAnsi"/>
          <w:sz w:val="24"/>
          <w:szCs w:val="24"/>
        </w:rPr>
        <w:t>, Isfahan Branch,</w:t>
      </w:r>
      <w:r w:rsidRPr="00A07957">
        <w:rPr>
          <w:rFonts w:cstheme="minorHAnsi"/>
          <w:sz w:val="24"/>
          <w:szCs w:val="24"/>
        </w:rPr>
        <w:t xml:space="preserve"> </w:t>
      </w:r>
      <w:r w:rsidR="00D05F12" w:rsidRPr="00A07957">
        <w:rPr>
          <w:rFonts w:cstheme="minorHAnsi"/>
          <w:sz w:val="24"/>
          <w:szCs w:val="24"/>
        </w:rPr>
        <w:t>Isfahan, Iran, 2001-2004.</w:t>
      </w:r>
    </w:p>
    <w:p w14:paraId="78870B39" w14:textId="33D590C3" w:rsidR="00FB167D" w:rsidRDefault="00FB167D" w:rsidP="00210D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B30D48" w14:textId="5B46CAD1" w:rsidR="00D53AAD" w:rsidRDefault="00D53AAD" w:rsidP="00D53A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53AAD">
        <w:rPr>
          <w:rFonts w:cstheme="minorHAnsi"/>
          <w:b/>
          <w:bCs/>
          <w:sz w:val="24"/>
          <w:szCs w:val="24"/>
          <w:u w:val="single"/>
        </w:rPr>
        <w:t>A</w:t>
      </w:r>
      <w:r>
        <w:rPr>
          <w:rFonts w:cstheme="minorHAnsi"/>
          <w:b/>
          <w:bCs/>
          <w:sz w:val="24"/>
          <w:szCs w:val="24"/>
          <w:u w:val="single"/>
        </w:rPr>
        <w:t>cademic Appointment</w:t>
      </w:r>
      <w:r w:rsidRPr="00D53AAD">
        <w:rPr>
          <w:rFonts w:cstheme="minorHAnsi"/>
          <w:b/>
          <w:bCs/>
          <w:sz w:val="24"/>
          <w:szCs w:val="24"/>
          <w:u w:val="single"/>
        </w:rPr>
        <w:t>:</w:t>
      </w:r>
    </w:p>
    <w:p w14:paraId="45DFAD29" w14:textId="77777777" w:rsidR="00D53AAD" w:rsidRPr="00D53AAD" w:rsidRDefault="00D53AAD" w:rsidP="00D53A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95B98D8" w14:textId="3117A568" w:rsidR="00D53AAD" w:rsidRDefault="00D53AAD" w:rsidP="00D53A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53AAD">
        <w:rPr>
          <w:rFonts w:cstheme="minorHAnsi"/>
          <w:sz w:val="24"/>
          <w:szCs w:val="24"/>
        </w:rPr>
        <w:t>Scientific Researc</w:t>
      </w:r>
      <w:r>
        <w:rPr>
          <w:rFonts w:cstheme="minorHAnsi"/>
          <w:sz w:val="24"/>
          <w:szCs w:val="24"/>
        </w:rPr>
        <w:t>her</w:t>
      </w:r>
    </w:p>
    <w:p w14:paraId="231F6108" w14:textId="5D58CE9A" w:rsidR="00D53AAD" w:rsidRPr="00D53AAD" w:rsidRDefault="00D53AAD" w:rsidP="00D53A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53AAD">
        <w:rPr>
          <w:rFonts w:cstheme="minorHAnsi"/>
          <w:sz w:val="24"/>
          <w:szCs w:val="24"/>
        </w:rPr>
        <w:t>Infertility Research Center,</w:t>
      </w:r>
      <w:r w:rsidR="00603484">
        <w:rPr>
          <w:rFonts w:cstheme="minorHAnsi"/>
          <w:sz w:val="24"/>
          <w:szCs w:val="24"/>
        </w:rPr>
        <w:t xml:space="preserve"> </w:t>
      </w:r>
      <w:r w:rsidRPr="00D53AAD">
        <w:rPr>
          <w:rFonts w:cstheme="minorHAnsi"/>
          <w:sz w:val="24"/>
          <w:szCs w:val="24"/>
        </w:rPr>
        <w:t>Shiraz University of Medical</w:t>
      </w:r>
      <w:r>
        <w:rPr>
          <w:rFonts w:cstheme="minorHAnsi"/>
          <w:sz w:val="24"/>
          <w:szCs w:val="24"/>
        </w:rPr>
        <w:t xml:space="preserve"> </w:t>
      </w:r>
      <w:r w:rsidRPr="00D53AAD">
        <w:rPr>
          <w:rFonts w:cstheme="minorHAnsi"/>
          <w:sz w:val="24"/>
          <w:szCs w:val="24"/>
        </w:rPr>
        <w:t>Sciences</w:t>
      </w:r>
      <w:r w:rsidR="0060348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53AAD">
        <w:rPr>
          <w:rFonts w:cstheme="minorHAnsi"/>
          <w:sz w:val="24"/>
          <w:szCs w:val="24"/>
        </w:rPr>
        <w:t>Shiraz</w:t>
      </w:r>
      <w:r w:rsidR="00603484">
        <w:rPr>
          <w:rFonts w:cstheme="minorHAnsi"/>
          <w:sz w:val="24"/>
          <w:szCs w:val="24"/>
        </w:rPr>
        <w:t xml:space="preserve">, </w:t>
      </w:r>
      <w:r w:rsidRPr="00D53AAD">
        <w:rPr>
          <w:rFonts w:cstheme="minorHAnsi"/>
          <w:sz w:val="24"/>
          <w:szCs w:val="24"/>
        </w:rPr>
        <w:t>Iran. (full-time</w:t>
      </w:r>
      <w:r w:rsidR="00603484">
        <w:rPr>
          <w:rFonts w:cstheme="minorHAnsi"/>
          <w:sz w:val="24"/>
          <w:szCs w:val="24"/>
        </w:rPr>
        <w:t xml:space="preserve"> </w:t>
      </w:r>
      <w:r w:rsidRPr="00D53AAD">
        <w:rPr>
          <w:rFonts w:cstheme="minorHAnsi"/>
          <w:sz w:val="24"/>
          <w:szCs w:val="24"/>
        </w:rPr>
        <w:t xml:space="preserve">member </w:t>
      </w:r>
      <w:r w:rsidR="002D5235">
        <w:rPr>
          <w:rFonts w:cstheme="minorHAnsi"/>
          <w:sz w:val="24"/>
          <w:szCs w:val="24"/>
        </w:rPr>
        <w:t xml:space="preserve">since </w:t>
      </w:r>
      <w:r w:rsidR="00215626" w:rsidRPr="00215626">
        <w:rPr>
          <w:rFonts w:cstheme="minorHAnsi"/>
          <w:sz w:val="24"/>
          <w:szCs w:val="24"/>
        </w:rPr>
        <w:t>September</w:t>
      </w:r>
      <w:r w:rsidRPr="00D53AAD">
        <w:rPr>
          <w:rFonts w:cstheme="minorHAnsi"/>
          <w:sz w:val="24"/>
          <w:szCs w:val="24"/>
        </w:rPr>
        <w:t xml:space="preserve"> 2019.)</w:t>
      </w:r>
      <w:r w:rsidRPr="00D53AAD">
        <w:rPr>
          <w:rFonts w:cstheme="minorHAnsi"/>
          <w:sz w:val="24"/>
          <w:szCs w:val="24"/>
        </w:rPr>
        <w:cr/>
      </w:r>
    </w:p>
    <w:p w14:paraId="6FC688C8" w14:textId="77777777" w:rsidR="00B318A5" w:rsidRPr="00A07957" w:rsidRDefault="00B318A5" w:rsidP="00F334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7A6342" w14:textId="367E5902" w:rsidR="00F334B1" w:rsidRDefault="00B318A5" w:rsidP="00F334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7957">
        <w:rPr>
          <w:rFonts w:cstheme="minorHAnsi"/>
          <w:b/>
          <w:bCs/>
          <w:sz w:val="24"/>
          <w:szCs w:val="24"/>
        </w:rPr>
        <w:t xml:space="preserve"> </w:t>
      </w:r>
      <w:r w:rsidR="00F334B1" w:rsidRPr="00A07957">
        <w:rPr>
          <w:rFonts w:cstheme="minorHAnsi"/>
          <w:b/>
          <w:bCs/>
          <w:sz w:val="24"/>
          <w:szCs w:val="24"/>
          <w:u w:val="single"/>
        </w:rPr>
        <w:t>Accomplished Research</w:t>
      </w:r>
      <w:r w:rsidR="00F334B1" w:rsidRPr="00A07957">
        <w:rPr>
          <w:rFonts w:cstheme="minorHAnsi"/>
          <w:sz w:val="24"/>
          <w:szCs w:val="24"/>
        </w:rPr>
        <w:t xml:space="preserve"> </w:t>
      </w:r>
    </w:p>
    <w:p w14:paraId="28297B45" w14:textId="5A6ABBDD" w:rsidR="00FB4DE6" w:rsidRDefault="00FB4DE6" w:rsidP="00F334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B5F729" w14:textId="4C836382" w:rsidR="00FB4DE6" w:rsidRDefault="00FB4DE6" w:rsidP="00FB4D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B4DE6">
        <w:rPr>
          <w:rFonts w:cstheme="minorHAnsi"/>
          <w:sz w:val="24"/>
          <w:szCs w:val="24"/>
        </w:rPr>
        <w:t xml:space="preserve">Comparing the effect of hydroalcoholic extract of broccoli, broccoli in combination with genistein and </w:t>
      </w:r>
      <w:proofErr w:type="spellStart"/>
      <w:r w:rsidRPr="00FB4DE6">
        <w:rPr>
          <w:rFonts w:cstheme="minorHAnsi"/>
          <w:sz w:val="24"/>
          <w:szCs w:val="24"/>
        </w:rPr>
        <w:t>diphereline</w:t>
      </w:r>
      <w:proofErr w:type="spellEnd"/>
      <w:r w:rsidRPr="00FB4DE6">
        <w:rPr>
          <w:rFonts w:cstheme="minorHAnsi"/>
          <w:sz w:val="24"/>
          <w:szCs w:val="24"/>
        </w:rPr>
        <w:t xml:space="preserve"> on morphology of endometriosis lesions, inflammatory factors, and antioxidant marker </w:t>
      </w:r>
      <w:r>
        <w:rPr>
          <w:rFonts w:cstheme="minorHAnsi"/>
          <w:sz w:val="24"/>
          <w:szCs w:val="24"/>
        </w:rPr>
        <w:t xml:space="preserve">and </w:t>
      </w:r>
      <w:r w:rsidRPr="00FB4DE6">
        <w:rPr>
          <w:rFonts w:cstheme="minorHAnsi"/>
          <w:sz w:val="24"/>
          <w:szCs w:val="24"/>
        </w:rPr>
        <w:t>on expression level of inflammatory and apoptosis related genes in female rat model of endometriosis</w:t>
      </w:r>
    </w:p>
    <w:p w14:paraId="7B0EA7A7" w14:textId="77777777" w:rsidR="00FB4DE6" w:rsidRPr="00FB4DE6" w:rsidRDefault="00FB4DE6" w:rsidP="00FB4DE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3EA588" w14:textId="7C42A86D" w:rsidR="00196D33" w:rsidRDefault="00FB4DE6" w:rsidP="00FB4D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DE6">
        <w:rPr>
          <w:rFonts w:cstheme="minorHAnsi"/>
          <w:sz w:val="24"/>
          <w:szCs w:val="24"/>
        </w:rPr>
        <w:t>Differential expressed miRNA and the target genes contributing to idiopathic azoospermia</w:t>
      </w:r>
    </w:p>
    <w:p w14:paraId="24445A0E" w14:textId="77777777" w:rsidR="00FB4DE6" w:rsidRPr="00FB4DE6" w:rsidRDefault="00FB4DE6" w:rsidP="00FB4D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6121FC" w14:textId="61B4D5B5" w:rsidR="00196D33" w:rsidRPr="00FB4DE6" w:rsidRDefault="00196D33" w:rsidP="00FB4D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4DE6">
        <w:rPr>
          <w:rFonts w:cstheme="minorHAnsi"/>
          <w:sz w:val="24"/>
          <w:szCs w:val="24"/>
        </w:rPr>
        <w:t>Dengue Vaccine Designing by Computational Approaches</w:t>
      </w:r>
      <w:r w:rsidR="00356BC3" w:rsidRPr="00FB4DE6">
        <w:rPr>
          <w:rFonts w:cstheme="minorHAnsi"/>
          <w:sz w:val="24"/>
          <w:szCs w:val="24"/>
        </w:rPr>
        <w:t>.</w:t>
      </w:r>
    </w:p>
    <w:p w14:paraId="57617046" w14:textId="77777777" w:rsidR="00AF76B5" w:rsidRPr="00A07957" w:rsidRDefault="00AF76B5" w:rsidP="00210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7F7BA"/>
        </w:rPr>
      </w:pPr>
    </w:p>
    <w:p w14:paraId="501D2251" w14:textId="77777777" w:rsidR="00AF76B5" w:rsidRPr="00A07957" w:rsidRDefault="00AF76B5" w:rsidP="00FB4D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lastRenderedPageBreak/>
        <w:t>Construction and Analysis of Protein-Protein Interaction Network Associated with Human Sperm-Egg Interaction</w:t>
      </w:r>
      <w:r w:rsidR="00356BC3">
        <w:rPr>
          <w:rFonts w:cstheme="minorHAnsi"/>
          <w:sz w:val="24"/>
          <w:szCs w:val="24"/>
        </w:rPr>
        <w:t>.</w:t>
      </w:r>
    </w:p>
    <w:p w14:paraId="08BA650E" w14:textId="77777777" w:rsidR="008F13B1" w:rsidRPr="00A07957" w:rsidRDefault="008F13B1" w:rsidP="00210D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C38594" w14:textId="77777777" w:rsidR="00F334B1" w:rsidRPr="00A07957" w:rsidRDefault="00F334B1" w:rsidP="00FB4D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>A comparison study of</w:t>
      </w:r>
      <w:r w:rsidR="003A6744" w:rsidRPr="00A07957">
        <w:rPr>
          <w:rFonts w:cstheme="minorHAnsi"/>
          <w:sz w:val="24"/>
          <w:szCs w:val="24"/>
        </w:rPr>
        <w:t xml:space="preserve"> seminal plasma biomarkers in </w:t>
      </w:r>
      <w:proofErr w:type="spellStart"/>
      <w:r w:rsidR="003A6744" w:rsidRPr="00A07957">
        <w:rPr>
          <w:rFonts w:cstheme="minorHAnsi"/>
          <w:sz w:val="24"/>
          <w:szCs w:val="24"/>
        </w:rPr>
        <w:t>Normospermic</w:t>
      </w:r>
      <w:proofErr w:type="spellEnd"/>
      <w:r w:rsidR="003A6744" w:rsidRPr="00A07957">
        <w:rPr>
          <w:rFonts w:cstheme="minorHAnsi"/>
          <w:sz w:val="24"/>
          <w:szCs w:val="24"/>
        </w:rPr>
        <w:t xml:space="preserve"> and </w:t>
      </w:r>
      <w:proofErr w:type="spellStart"/>
      <w:r w:rsidR="003A6744" w:rsidRPr="00A07957">
        <w:rPr>
          <w:rFonts w:cstheme="minorHAnsi"/>
          <w:sz w:val="24"/>
          <w:szCs w:val="24"/>
        </w:rPr>
        <w:t>Azoospermic</w:t>
      </w:r>
      <w:proofErr w:type="spellEnd"/>
      <w:r w:rsidR="003A6744" w:rsidRPr="00A07957">
        <w:rPr>
          <w:rFonts w:cstheme="minorHAnsi"/>
          <w:sz w:val="24"/>
          <w:szCs w:val="24"/>
        </w:rPr>
        <w:t xml:space="preserve"> men</w:t>
      </w:r>
      <w:r w:rsidRPr="00A07957">
        <w:rPr>
          <w:rFonts w:cstheme="minorHAnsi"/>
          <w:sz w:val="24"/>
          <w:szCs w:val="24"/>
        </w:rPr>
        <w:t xml:space="preserve"> </w:t>
      </w:r>
      <w:r w:rsidR="003A6744" w:rsidRPr="00A07957">
        <w:rPr>
          <w:rFonts w:cstheme="minorHAnsi"/>
          <w:sz w:val="24"/>
          <w:szCs w:val="24"/>
        </w:rPr>
        <w:t xml:space="preserve">attending </w:t>
      </w:r>
      <w:proofErr w:type="spellStart"/>
      <w:r w:rsidR="003A6744" w:rsidRPr="00A07957">
        <w:rPr>
          <w:rFonts w:cstheme="minorHAnsi"/>
          <w:sz w:val="24"/>
          <w:szCs w:val="24"/>
        </w:rPr>
        <w:t>Avesin</w:t>
      </w:r>
      <w:r w:rsidR="00356BC3">
        <w:rPr>
          <w:rFonts w:cstheme="minorHAnsi"/>
          <w:sz w:val="24"/>
          <w:szCs w:val="24"/>
        </w:rPr>
        <w:t>a</w:t>
      </w:r>
      <w:proofErr w:type="spellEnd"/>
      <w:r w:rsidR="00356BC3">
        <w:rPr>
          <w:rFonts w:cstheme="minorHAnsi"/>
          <w:sz w:val="24"/>
          <w:szCs w:val="24"/>
        </w:rPr>
        <w:t xml:space="preserve"> Infertility Clinic.</w:t>
      </w:r>
    </w:p>
    <w:p w14:paraId="74E86125" w14:textId="77777777" w:rsidR="00983109" w:rsidRPr="00A07957" w:rsidRDefault="00983109" w:rsidP="00210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F60F81" w14:textId="786D2166" w:rsidR="00012A95" w:rsidRPr="00D005F5" w:rsidRDefault="003A6744" w:rsidP="00D005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 xml:space="preserve">A comparison study of seminal plasma biomarkers in </w:t>
      </w:r>
      <w:proofErr w:type="spellStart"/>
      <w:r w:rsidRPr="00A07957">
        <w:rPr>
          <w:rFonts w:cstheme="minorHAnsi"/>
          <w:sz w:val="24"/>
          <w:szCs w:val="24"/>
        </w:rPr>
        <w:t>Normospermic</w:t>
      </w:r>
      <w:proofErr w:type="spellEnd"/>
      <w:r w:rsidRPr="00A07957">
        <w:rPr>
          <w:rFonts w:cstheme="minorHAnsi"/>
          <w:sz w:val="24"/>
          <w:szCs w:val="24"/>
        </w:rPr>
        <w:t xml:space="preserve"> </w:t>
      </w:r>
      <w:r w:rsidR="00B318A5" w:rsidRPr="00A07957">
        <w:rPr>
          <w:rFonts w:cstheme="minorHAnsi"/>
          <w:sz w:val="24"/>
          <w:szCs w:val="24"/>
        </w:rPr>
        <w:t>with po</w:t>
      </w:r>
      <w:r w:rsidR="008B00D0" w:rsidRPr="00A07957">
        <w:rPr>
          <w:rFonts w:cstheme="minorHAnsi"/>
          <w:sz w:val="24"/>
          <w:szCs w:val="24"/>
        </w:rPr>
        <w:t>sitive TESE</w:t>
      </w:r>
      <w:r w:rsidR="00B318A5" w:rsidRPr="00A07957">
        <w:rPr>
          <w:rFonts w:cstheme="minorHAnsi"/>
          <w:sz w:val="24"/>
          <w:szCs w:val="24"/>
        </w:rPr>
        <w:t xml:space="preserve"> and negative TESE.</w:t>
      </w:r>
    </w:p>
    <w:p w14:paraId="5BBDA466" w14:textId="77777777" w:rsidR="00012A95" w:rsidRDefault="00012A95" w:rsidP="00210D9A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558C369" w14:textId="77777777" w:rsidR="00682649" w:rsidRPr="00A07957" w:rsidRDefault="00682649" w:rsidP="00210D9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A07957">
        <w:rPr>
          <w:rFonts w:cstheme="minorHAnsi"/>
          <w:b/>
          <w:bCs/>
          <w:sz w:val="24"/>
          <w:szCs w:val="24"/>
          <w:u w:val="single"/>
        </w:rPr>
        <w:t>Skills</w:t>
      </w:r>
    </w:p>
    <w:p w14:paraId="094D4B45" w14:textId="2BF2C4C0" w:rsidR="00E6099D" w:rsidRPr="00A07957" w:rsidRDefault="00E6099D" w:rsidP="00210D9A">
      <w:pPr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 xml:space="preserve">SDS-PAGE, Protein Gel Electrophoresis; Two-Dimensional (2D) Gel Electrophoresis for Proteins; Application of protein-protein interaction network software such as </w:t>
      </w:r>
      <w:proofErr w:type="spellStart"/>
      <w:r w:rsidRPr="00A07957">
        <w:rPr>
          <w:rFonts w:cstheme="minorHAnsi"/>
          <w:sz w:val="24"/>
          <w:szCs w:val="24"/>
        </w:rPr>
        <w:t>Cytoscape</w:t>
      </w:r>
      <w:proofErr w:type="spellEnd"/>
      <w:r w:rsidRPr="00A07957">
        <w:rPr>
          <w:rFonts w:cstheme="minorHAnsi"/>
          <w:sz w:val="24"/>
          <w:szCs w:val="24"/>
        </w:rPr>
        <w:t xml:space="preserve"> and Navigator</w:t>
      </w:r>
      <w:r w:rsidR="00AB578A" w:rsidRPr="00A07957">
        <w:rPr>
          <w:rFonts w:cstheme="minorHAnsi"/>
          <w:sz w:val="24"/>
          <w:szCs w:val="24"/>
        </w:rPr>
        <w:t xml:space="preserve">; Data mining; Molecular Dynamics Simulations </w:t>
      </w:r>
      <w:r w:rsidR="00944EF5" w:rsidRPr="00A07957">
        <w:rPr>
          <w:rFonts w:cstheme="minorHAnsi"/>
          <w:sz w:val="24"/>
          <w:szCs w:val="24"/>
        </w:rPr>
        <w:t>with GROMACS</w:t>
      </w:r>
      <w:r w:rsidR="00DB7B69">
        <w:rPr>
          <w:rFonts w:cstheme="minorHAnsi"/>
          <w:sz w:val="24"/>
          <w:szCs w:val="24"/>
        </w:rPr>
        <w:t xml:space="preserve">, Bioinformatic analysis of next generation sequencing (NGS) by </w:t>
      </w:r>
      <w:r w:rsidR="00DB7B69" w:rsidRPr="00DB7B69">
        <w:rPr>
          <w:rFonts w:cstheme="minorHAnsi"/>
          <w:sz w:val="24"/>
          <w:szCs w:val="24"/>
        </w:rPr>
        <w:t>CLC Genomics Workbench</w:t>
      </w:r>
      <w:r w:rsidR="00DB7B69">
        <w:rPr>
          <w:rFonts w:cstheme="minorHAnsi"/>
          <w:sz w:val="24"/>
          <w:szCs w:val="24"/>
        </w:rPr>
        <w:t>&amp; Linux.</w:t>
      </w:r>
    </w:p>
    <w:p w14:paraId="754D4B6A" w14:textId="77777777" w:rsidR="00853A96" w:rsidRPr="00A07957" w:rsidRDefault="00853A96" w:rsidP="001802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5307F0" w14:textId="77777777" w:rsidR="000537C1" w:rsidRDefault="000537C1" w:rsidP="008E60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964415A" w14:textId="77777777" w:rsidR="008B00D0" w:rsidRPr="00A07957" w:rsidRDefault="008E6086" w:rsidP="008E60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  <w:u w:val="single"/>
        </w:rPr>
      </w:pPr>
      <w:r w:rsidRPr="00A07957">
        <w:rPr>
          <w:rFonts w:cstheme="minorHAnsi"/>
          <w:b/>
          <w:bCs/>
          <w:sz w:val="24"/>
          <w:szCs w:val="24"/>
          <w:u w:val="single"/>
        </w:rPr>
        <w:t>Academic Awards</w:t>
      </w:r>
    </w:p>
    <w:p w14:paraId="762BF840" w14:textId="77777777" w:rsidR="00C2185D" w:rsidRPr="00A07957" w:rsidRDefault="00C2185D" w:rsidP="008E60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0FDFB84C" w14:textId="77777777" w:rsidR="00C2185D" w:rsidRPr="00A07957" w:rsidRDefault="00C2185D" w:rsidP="00325FFF">
      <w:pPr>
        <w:pStyle w:val="NoSpacing"/>
        <w:numPr>
          <w:ilvl w:val="0"/>
          <w:numId w:val="12"/>
        </w:numPr>
        <w:tabs>
          <w:tab w:val="left" w:pos="2502"/>
        </w:tabs>
        <w:spacing w:line="276" w:lineRule="auto"/>
        <w:rPr>
          <w:rFonts w:cstheme="minorHAnsi"/>
          <w:color w:val="000000"/>
          <w:sz w:val="24"/>
          <w:szCs w:val="24"/>
        </w:rPr>
      </w:pPr>
      <w:r w:rsidRPr="00A07957">
        <w:rPr>
          <w:rFonts w:cstheme="minorHAnsi"/>
          <w:color w:val="000000"/>
          <w:sz w:val="24"/>
          <w:szCs w:val="24"/>
        </w:rPr>
        <w:t xml:space="preserve">Session 1, 2011-2012                        Awarded the International Doctoral Fellowship (IDF) </w:t>
      </w:r>
      <w:r w:rsidRPr="00A07957">
        <w:rPr>
          <w:rFonts w:cstheme="minorHAnsi"/>
          <w:color w:val="FFFFFF" w:themeColor="background1"/>
          <w:sz w:val="24"/>
          <w:szCs w:val="24"/>
        </w:rPr>
        <w:t xml:space="preserve">from </w:t>
      </w:r>
      <w:r w:rsidR="00325FFF" w:rsidRPr="00A07957">
        <w:rPr>
          <w:rFonts w:cstheme="minorHAnsi"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="00325FFF" w:rsidRPr="00A07957">
        <w:rPr>
          <w:rFonts w:cstheme="minorHAnsi"/>
          <w:color w:val="000000"/>
          <w:sz w:val="24"/>
          <w:szCs w:val="24"/>
        </w:rPr>
        <w:t>from</w:t>
      </w:r>
      <w:proofErr w:type="spellEnd"/>
      <w:r w:rsidR="00325FFF" w:rsidRPr="00A07957">
        <w:rPr>
          <w:rFonts w:cstheme="minorHAnsi"/>
          <w:color w:val="000000"/>
          <w:sz w:val="24"/>
          <w:szCs w:val="24"/>
        </w:rPr>
        <w:t xml:space="preserve"> the </w:t>
      </w:r>
      <w:proofErr w:type="spellStart"/>
      <w:r w:rsidRPr="00A07957">
        <w:rPr>
          <w:rFonts w:cstheme="minorHAnsi"/>
          <w:color w:val="000000"/>
          <w:sz w:val="24"/>
          <w:szCs w:val="24"/>
        </w:rPr>
        <w:t>Universiti</w:t>
      </w:r>
      <w:proofErr w:type="spellEnd"/>
      <w:r w:rsidRPr="00A079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color w:val="000000"/>
          <w:sz w:val="24"/>
          <w:szCs w:val="24"/>
        </w:rPr>
        <w:t>Teknologi</w:t>
      </w:r>
      <w:proofErr w:type="spellEnd"/>
      <w:r w:rsidRPr="00A07957">
        <w:rPr>
          <w:rFonts w:cstheme="minorHAnsi"/>
          <w:color w:val="000000"/>
          <w:sz w:val="24"/>
          <w:szCs w:val="24"/>
        </w:rPr>
        <w:t xml:space="preserve"> Malaysia (SPS)</w:t>
      </w:r>
    </w:p>
    <w:p w14:paraId="14ADF7A1" w14:textId="77777777" w:rsidR="00C2185D" w:rsidRPr="00A07957" w:rsidRDefault="00C2185D" w:rsidP="00325FFF">
      <w:pPr>
        <w:pStyle w:val="NoSpacing"/>
        <w:numPr>
          <w:ilvl w:val="0"/>
          <w:numId w:val="12"/>
        </w:numPr>
        <w:tabs>
          <w:tab w:val="left" w:pos="2502"/>
        </w:tabs>
        <w:spacing w:line="276" w:lineRule="auto"/>
        <w:rPr>
          <w:rFonts w:cstheme="minorHAnsi"/>
          <w:color w:val="000000"/>
          <w:sz w:val="24"/>
          <w:szCs w:val="24"/>
        </w:rPr>
      </w:pPr>
      <w:r w:rsidRPr="00A07957">
        <w:rPr>
          <w:rFonts w:cstheme="minorHAnsi"/>
          <w:color w:val="000000"/>
          <w:sz w:val="24"/>
          <w:szCs w:val="24"/>
        </w:rPr>
        <w:t xml:space="preserve">Session 2, 2012-2013                        Awarded the International Doctoral Fellowship (IDF) </w:t>
      </w:r>
      <w:r w:rsidRPr="00A07957">
        <w:rPr>
          <w:rFonts w:cstheme="minorHAnsi"/>
          <w:color w:val="FFFFFF" w:themeColor="background1"/>
          <w:sz w:val="24"/>
          <w:szCs w:val="24"/>
        </w:rPr>
        <w:t xml:space="preserve">from </w:t>
      </w:r>
      <w:r w:rsidR="00325FFF" w:rsidRPr="00A07957">
        <w:rPr>
          <w:rFonts w:cstheme="minorHAnsi"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="00325FFF" w:rsidRPr="00A07957">
        <w:rPr>
          <w:rFonts w:cstheme="minorHAnsi"/>
          <w:color w:val="000000"/>
          <w:sz w:val="24"/>
          <w:szCs w:val="24"/>
        </w:rPr>
        <w:t>from</w:t>
      </w:r>
      <w:proofErr w:type="spellEnd"/>
      <w:r w:rsidR="00325FFF" w:rsidRPr="00A07957">
        <w:rPr>
          <w:rFonts w:cstheme="minorHAnsi"/>
          <w:color w:val="000000"/>
          <w:sz w:val="24"/>
          <w:szCs w:val="24"/>
        </w:rPr>
        <w:t xml:space="preserve"> </w:t>
      </w:r>
      <w:r w:rsidRPr="00A07957">
        <w:rPr>
          <w:rFonts w:cstheme="minorHAnsi"/>
          <w:color w:val="000000"/>
          <w:sz w:val="24"/>
          <w:szCs w:val="24"/>
        </w:rPr>
        <w:t>the</w:t>
      </w:r>
      <w:r w:rsidR="00325FFF" w:rsidRPr="00A079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color w:val="000000"/>
          <w:sz w:val="24"/>
          <w:szCs w:val="24"/>
        </w:rPr>
        <w:t>Universiti</w:t>
      </w:r>
      <w:proofErr w:type="spellEnd"/>
      <w:r w:rsidRPr="00A079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color w:val="000000"/>
          <w:sz w:val="24"/>
          <w:szCs w:val="24"/>
        </w:rPr>
        <w:t>Teknologi</w:t>
      </w:r>
      <w:proofErr w:type="spellEnd"/>
      <w:r w:rsidRPr="00A07957">
        <w:rPr>
          <w:rFonts w:cstheme="minorHAnsi"/>
          <w:color w:val="000000"/>
          <w:sz w:val="24"/>
          <w:szCs w:val="24"/>
        </w:rPr>
        <w:t xml:space="preserve"> Malaysia (SPS)</w:t>
      </w:r>
    </w:p>
    <w:p w14:paraId="7101A1EB" w14:textId="77777777" w:rsidR="00C2185D" w:rsidRPr="00A07957" w:rsidRDefault="00C2185D" w:rsidP="009B074E">
      <w:pPr>
        <w:pStyle w:val="NoSpacing"/>
        <w:numPr>
          <w:ilvl w:val="0"/>
          <w:numId w:val="12"/>
        </w:numPr>
        <w:tabs>
          <w:tab w:val="left" w:pos="2502"/>
        </w:tabs>
        <w:spacing w:line="276" w:lineRule="auto"/>
        <w:rPr>
          <w:rFonts w:cstheme="minorHAnsi"/>
          <w:color w:val="000000"/>
          <w:sz w:val="24"/>
          <w:szCs w:val="24"/>
        </w:rPr>
      </w:pPr>
      <w:r w:rsidRPr="00A07957">
        <w:rPr>
          <w:rFonts w:cstheme="minorHAnsi"/>
          <w:color w:val="000000"/>
          <w:sz w:val="24"/>
          <w:szCs w:val="24"/>
        </w:rPr>
        <w:t xml:space="preserve">Session 1, 2013-2014                        Awarded the International Doctoral Fellowship (IDF) </w:t>
      </w:r>
      <w:r w:rsidRPr="00A07957">
        <w:rPr>
          <w:rFonts w:cstheme="minorHAnsi"/>
          <w:color w:val="FFFFFF" w:themeColor="background1"/>
          <w:sz w:val="24"/>
          <w:szCs w:val="24"/>
        </w:rPr>
        <w:t xml:space="preserve">from the   </w:t>
      </w:r>
      <w:r w:rsidR="002B65D7" w:rsidRPr="00A07957">
        <w:rPr>
          <w:rFonts w:cstheme="minorHAnsi"/>
          <w:color w:val="FFFFFF" w:themeColor="background1"/>
          <w:sz w:val="24"/>
          <w:szCs w:val="24"/>
        </w:rPr>
        <w:t xml:space="preserve">                                           </w:t>
      </w:r>
      <w:r w:rsidR="002B65D7" w:rsidRPr="00A07957">
        <w:rPr>
          <w:rFonts w:cstheme="minorHAnsi"/>
          <w:color w:val="000000"/>
          <w:sz w:val="24"/>
          <w:szCs w:val="24"/>
        </w:rPr>
        <w:t xml:space="preserve">from the </w:t>
      </w:r>
      <w:proofErr w:type="spellStart"/>
      <w:r w:rsidRPr="00A07957">
        <w:rPr>
          <w:rFonts w:cstheme="minorHAnsi"/>
          <w:color w:val="000000"/>
          <w:sz w:val="24"/>
          <w:szCs w:val="24"/>
        </w:rPr>
        <w:t>Universiti</w:t>
      </w:r>
      <w:proofErr w:type="spellEnd"/>
      <w:r w:rsidRPr="00A079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color w:val="000000"/>
          <w:sz w:val="24"/>
          <w:szCs w:val="24"/>
        </w:rPr>
        <w:t>Teknologi</w:t>
      </w:r>
      <w:proofErr w:type="spellEnd"/>
      <w:r w:rsidRPr="00A07957">
        <w:rPr>
          <w:rFonts w:cstheme="minorHAnsi"/>
          <w:color w:val="000000"/>
          <w:sz w:val="24"/>
          <w:szCs w:val="24"/>
        </w:rPr>
        <w:t xml:space="preserve"> Malaysia (SPS)</w:t>
      </w:r>
    </w:p>
    <w:p w14:paraId="66ADAAAE" w14:textId="77777777" w:rsidR="00C2185D" w:rsidRPr="00A07957" w:rsidRDefault="00C2185D" w:rsidP="009B074E">
      <w:pPr>
        <w:pStyle w:val="NoSpacing"/>
        <w:numPr>
          <w:ilvl w:val="0"/>
          <w:numId w:val="12"/>
        </w:numPr>
        <w:tabs>
          <w:tab w:val="left" w:pos="2502"/>
        </w:tabs>
        <w:spacing w:line="276" w:lineRule="auto"/>
        <w:rPr>
          <w:rFonts w:cstheme="minorHAnsi"/>
          <w:color w:val="000000"/>
          <w:sz w:val="24"/>
          <w:szCs w:val="24"/>
        </w:rPr>
      </w:pPr>
      <w:r w:rsidRPr="00A07957">
        <w:rPr>
          <w:rFonts w:cstheme="minorHAnsi"/>
          <w:color w:val="000000"/>
          <w:sz w:val="24"/>
          <w:szCs w:val="24"/>
        </w:rPr>
        <w:t xml:space="preserve">Session 2,2013-2014                        </w:t>
      </w:r>
      <w:r w:rsidR="009B074E" w:rsidRPr="00A07957">
        <w:rPr>
          <w:rFonts w:cstheme="minorHAnsi"/>
          <w:color w:val="000000"/>
          <w:sz w:val="24"/>
          <w:szCs w:val="24"/>
        </w:rPr>
        <w:t xml:space="preserve"> </w:t>
      </w:r>
      <w:r w:rsidRPr="00A07957">
        <w:rPr>
          <w:rFonts w:cstheme="minorHAnsi"/>
          <w:color w:val="000000"/>
          <w:sz w:val="24"/>
          <w:szCs w:val="24"/>
        </w:rPr>
        <w:t xml:space="preserve">Awarded the International Doctoral Fellowship (IDF) </w:t>
      </w:r>
      <w:r w:rsidRPr="00A07957">
        <w:rPr>
          <w:rFonts w:cstheme="minorHAnsi"/>
          <w:color w:val="FFFFFF" w:themeColor="background1"/>
          <w:sz w:val="24"/>
          <w:szCs w:val="24"/>
        </w:rPr>
        <w:t xml:space="preserve">from the   U                                 </w:t>
      </w:r>
      <w:r w:rsidR="009B074E" w:rsidRPr="00A07957">
        <w:rPr>
          <w:rFonts w:cstheme="minorHAnsi"/>
          <w:color w:val="FFFFFF" w:themeColor="background1"/>
          <w:sz w:val="24"/>
          <w:szCs w:val="24"/>
        </w:rPr>
        <w:t xml:space="preserve">      </w:t>
      </w:r>
      <w:r w:rsidRPr="00A07957">
        <w:rPr>
          <w:rFonts w:cstheme="minorHAnsi"/>
          <w:color w:val="FFFFFF" w:themeColor="background1"/>
          <w:sz w:val="24"/>
          <w:szCs w:val="24"/>
        </w:rPr>
        <w:t xml:space="preserve"> </w:t>
      </w:r>
      <w:r w:rsidR="009B074E" w:rsidRPr="00A07957">
        <w:rPr>
          <w:rFonts w:cstheme="minorHAnsi"/>
          <w:color w:val="000000"/>
          <w:sz w:val="24"/>
          <w:szCs w:val="24"/>
        </w:rPr>
        <w:t xml:space="preserve">from the </w:t>
      </w:r>
      <w:proofErr w:type="spellStart"/>
      <w:r w:rsidRPr="00A07957">
        <w:rPr>
          <w:rFonts w:cstheme="minorHAnsi"/>
          <w:color w:val="000000"/>
          <w:sz w:val="24"/>
          <w:szCs w:val="24"/>
        </w:rPr>
        <w:t>Universiti</w:t>
      </w:r>
      <w:proofErr w:type="spellEnd"/>
      <w:r w:rsidRPr="00A0795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color w:val="000000"/>
          <w:sz w:val="24"/>
          <w:szCs w:val="24"/>
        </w:rPr>
        <w:t>Teknologi</w:t>
      </w:r>
      <w:proofErr w:type="spellEnd"/>
      <w:r w:rsidRPr="00A07957">
        <w:rPr>
          <w:rFonts w:cstheme="minorHAnsi"/>
          <w:color w:val="000000"/>
          <w:sz w:val="24"/>
          <w:szCs w:val="24"/>
        </w:rPr>
        <w:t xml:space="preserve"> Malaysia (SPS)</w:t>
      </w:r>
    </w:p>
    <w:p w14:paraId="2F79CE39" w14:textId="77777777" w:rsidR="00C2185D" w:rsidRPr="00A07957" w:rsidRDefault="00C2185D" w:rsidP="00C2185D">
      <w:pPr>
        <w:pStyle w:val="NoSpacing"/>
        <w:tabs>
          <w:tab w:val="left" w:pos="2502"/>
        </w:tabs>
        <w:spacing w:line="276" w:lineRule="auto"/>
        <w:ind w:left="360"/>
        <w:rPr>
          <w:rFonts w:cstheme="minorHAnsi"/>
          <w:color w:val="000000"/>
          <w:sz w:val="24"/>
          <w:szCs w:val="24"/>
        </w:rPr>
      </w:pPr>
    </w:p>
    <w:p w14:paraId="6EE92198" w14:textId="77777777" w:rsidR="00C2185D" w:rsidRPr="00A07957" w:rsidRDefault="00C2185D" w:rsidP="008E60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00BAA99A" w14:textId="77777777" w:rsidR="00C2185D" w:rsidRPr="00A07957" w:rsidRDefault="00C2185D" w:rsidP="008E60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14092348" w14:textId="77777777" w:rsidR="001802D0" w:rsidRPr="00A07957" w:rsidRDefault="001802D0" w:rsidP="001802D0">
      <w:pPr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A07957">
        <w:rPr>
          <w:rFonts w:cstheme="minorHAnsi"/>
          <w:b/>
          <w:bCs/>
          <w:color w:val="000000"/>
          <w:sz w:val="24"/>
          <w:szCs w:val="24"/>
          <w:u w:val="single"/>
        </w:rPr>
        <w:t xml:space="preserve">Working Experiences </w:t>
      </w:r>
    </w:p>
    <w:p w14:paraId="3D9B4CB0" w14:textId="77777777" w:rsidR="00C427B8" w:rsidRPr="00A07957" w:rsidRDefault="0090060E" w:rsidP="00325FFF">
      <w:pPr>
        <w:pStyle w:val="NoSpacing"/>
        <w:numPr>
          <w:ilvl w:val="0"/>
          <w:numId w:val="15"/>
        </w:numPr>
        <w:tabs>
          <w:tab w:val="left" w:pos="2502"/>
        </w:tabs>
        <w:spacing w:line="276" w:lineRule="auto"/>
        <w:rPr>
          <w:rFonts w:cstheme="minorHAnsi"/>
          <w:color w:val="000000"/>
          <w:sz w:val="24"/>
          <w:szCs w:val="24"/>
        </w:rPr>
      </w:pPr>
      <w:r w:rsidRPr="00A07957">
        <w:rPr>
          <w:rFonts w:cstheme="minorHAnsi"/>
          <w:sz w:val="24"/>
          <w:szCs w:val="24"/>
        </w:rPr>
        <w:t>October-December 2013</w:t>
      </w:r>
      <w:r w:rsidR="00C427B8" w:rsidRPr="00A07957">
        <w:rPr>
          <w:rFonts w:cstheme="minorHAnsi"/>
          <w:color w:val="000000"/>
          <w:sz w:val="24"/>
          <w:szCs w:val="24"/>
        </w:rPr>
        <w:t xml:space="preserve">               </w:t>
      </w:r>
      <w:r w:rsidRPr="00A07957">
        <w:rPr>
          <w:rFonts w:cstheme="minorHAnsi"/>
          <w:sz w:val="24"/>
          <w:szCs w:val="24"/>
        </w:rPr>
        <w:t xml:space="preserve">Research Assistant, faculty of Biosciences and    </w:t>
      </w:r>
      <w:r w:rsidRPr="00A07957">
        <w:rPr>
          <w:rFonts w:cstheme="minorHAnsi"/>
          <w:color w:val="FFFFFF" w:themeColor="background1"/>
          <w:sz w:val="24"/>
          <w:szCs w:val="24"/>
        </w:rPr>
        <w:t xml:space="preserve">Medical </w:t>
      </w:r>
      <w:r w:rsidRPr="00A07957">
        <w:rPr>
          <w:rFonts w:cstheme="minorHAnsi"/>
          <w:sz w:val="24"/>
          <w:szCs w:val="24"/>
        </w:rPr>
        <w:t xml:space="preserve">                                    </w:t>
      </w:r>
      <w:r w:rsidR="001423A4" w:rsidRPr="00A07957">
        <w:rPr>
          <w:rFonts w:cstheme="minorHAnsi"/>
          <w:sz w:val="24"/>
          <w:szCs w:val="24"/>
        </w:rPr>
        <w:t xml:space="preserve">        </w:t>
      </w:r>
      <w:proofErr w:type="spellStart"/>
      <w:r w:rsidRPr="00A07957">
        <w:rPr>
          <w:rFonts w:cstheme="minorHAnsi"/>
          <w:sz w:val="24"/>
          <w:szCs w:val="24"/>
        </w:rPr>
        <w:t>Medical</w:t>
      </w:r>
      <w:proofErr w:type="spellEnd"/>
      <w:r w:rsidRPr="00A07957">
        <w:rPr>
          <w:rFonts w:cstheme="minorHAnsi"/>
          <w:sz w:val="24"/>
          <w:szCs w:val="24"/>
        </w:rPr>
        <w:t xml:space="preserve"> Engineering, UTM, Johor Bahru, Malaysia </w:t>
      </w:r>
    </w:p>
    <w:p w14:paraId="09D9BE84" w14:textId="77777777" w:rsidR="00FD256A" w:rsidRPr="00A07957" w:rsidRDefault="00C427B8" w:rsidP="00A07957">
      <w:pPr>
        <w:pStyle w:val="NoSpacing"/>
        <w:numPr>
          <w:ilvl w:val="0"/>
          <w:numId w:val="15"/>
        </w:numPr>
        <w:tabs>
          <w:tab w:val="left" w:pos="2502"/>
        </w:tabs>
        <w:spacing w:line="276" w:lineRule="auto"/>
        <w:rPr>
          <w:rFonts w:cstheme="minorHAnsi"/>
          <w:color w:val="000000"/>
          <w:sz w:val="24"/>
          <w:szCs w:val="24"/>
        </w:rPr>
      </w:pPr>
      <w:r w:rsidRPr="00A07957">
        <w:rPr>
          <w:rFonts w:cstheme="minorHAnsi"/>
          <w:sz w:val="24"/>
          <w:szCs w:val="24"/>
        </w:rPr>
        <w:t>2007-2009</w:t>
      </w:r>
      <w:r w:rsidR="0090060E" w:rsidRPr="00A07957">
        <w:rPr>
          <w:rFonts w:cstheme="minorHAnsi"/>
          <w:color w:val="000000"/>
          <w:sz w:val="24"/>
          <w:szCs w:val="24"/>
        </w:rPr>
        <w:t xml:space="preserve">                        </w:t>
      </w:r>
      <w:r w:rsidRPr="00A07957">
        <w:rPr>
          <w:rFonts w:cstheme="minorHAnsi"/>
          <w:color w:val="000000"/>
          <w:sz w:val="24"/>
          <w:szCs w:val="24"/>
        </w:rPr>
        <w:t xml:space="preserve">                 </w:t>
      </w:r>
      <w:r w:rsidR="00A07957">
        <w:rPr>
          <w:rFonts w:cstheme="minorHAnsi"/>
          <w:sz w:val="24"/>
          <w:szCs w:val="24"/>
        </w:rPr>
        <w:t>P</w:t>
      </w:r>
      <w:r w:rsidRPr="00A07957">
        <w:rPr>
          <w:rFonts w:cstheme="minorHAnsi"/>
          <w:sz w:val="24"/>
          <w:szCs w:val="24"/>
        </w:rPr>
        <w:t>roject</w:t>
      </w:r>
      <w:r w:rsidR="00A07957">
        <w:rPr>
          <w:rFonts w:cstheme="minorHAnsi"/>
          <w:sz w:val="24"/>
          <w:szCs w:val="24"/>
        </w:rPr>
        <w:t xml:space="preserve"> </w:t>
      </w:r>
      <w:r w:rsidR="00A07957" w:rsidRPr="00A07957">
        <w:rPr>
          <w:rFonts w:cstheme="minorHAnsi"/>
          <w:sz w:val="24"/>
          <w:szCs w:val="24"/>
        </w:rPr>
        <w:t>Assistant</w:t>
      </w:r>
      <w:r w:rsidRPr="00A07957">
        <w:rPr>
          <w:rFonts w:cstheme="minorHAnsi"/>
          <w:sz w:val="24"/>
          <w:szCs w:val="24"/>
        </w:rPr>
        <w:t xml:space="preserve">, Avicenna Research           </w:t>
      </w:r>
      <w:r w:rsidRPr="00A07957">
        <w:rPr>
          <w:rFonts w:cstheme="minorHAnsi"/>
          <w:color w:val="FFFFFF" w:themeColor="background1"/>
          <w:sz w:val="24"/>
          <w:szCs w:val="24"/>
        </w:rPr>
        <w:t xml:space="preserve">Institute,                                  </w:t>
      </w:r>
      <w:r w:rsidR="001423A4" w:rsidRPr="00A07957">
        <w:rPr>
          <w:rFonts w:cstheme="minorHAnsi"/>
          <w:color w:val="FFFFFF" w:themeColor="background1"/>
          <w:sz w:val="24"/>
          <w:szCs w:val="24"/>
        </w:rPr>
        <w:t xml:space="preserve">         </w:t>
      </w:r>
      <w:r w:rsidRPr="00A07957">
        <w:rPr>
          <w:rFonts w:cstheme="minorHAnsi"/>
          <w:color w:val="FFFFFF" w:themeColor="background1"/>
          <w:sz w:val="24"/>
          <w:szCs w:val="24"/>
        </w:rPr>
        <w:t xml:space="preserve"> </w:t>
      </w:r>
      <w:r w:rsidR="00A07957">
        <w:rPr>
          <w:rFonts w:cstheme="minorHAnsi"/>
          <w:color w:val="FFFFFF" w:themeColor="background1"/>
          <w:sz w:val="24"/>
          <w:szCs w:val="24"/>
        </w:rPr>
        <w:t xml:space="preserve">  </w:t>
      </w:r>
      <w:r w:rsidRPr="00A07957">
        <w:rPr>
          <w:rFonts w:cstheme="minorHAnsi"/>
          <w:color w:val="FFFFFF" w:themeColor="background1"/>
          <w:sz w:val="24"/>
          <w:szCs w:val="24"/>
        </w:rPr>
        <w:t>Institute,</w:t>
      </w:r>
      <w:r w:rsidRPr="00A07957">
        <w:rPr>
          <w:rFonts w:cstheme="minorHAnsi"/>
          <w:sz w:val="24"/>
          <w:szCs w:val="24"/>
        </w:rPr>
        <w:t xml:space="preserve"> </w:t>
      </w:r>
      <w:r w:rsidR="00A07957">
        <w:rPr>
          <w:rFonts w:cstheme="minorHAnsi"/>
          <w:sz w:val="24"/>
          <w:szCs w:val="24"/>
        </w:rPr>
        <w:t xml:space="preserve">                                           Institute, </w:t>
      </w:r>
      <w:r w:rsidRPr="00A07957">
        <w:rPr>
          <w:rFonts w:cstheme="minorHAnsi"/>
          <w:sz w:val="24"/>
          <w:szCs w:val="24"/>
        </w:rPr>
        <w:t>Tehran, Iran</w:t>
      </w:r>
      <w:r w:rsidR="0090060E" w:rsidRPr="00A07957">
        <w:rPr>
          <w:rFonts w:cstheme="minorHAnsi"/>
          <w:color w:val="FFFFFF" w:themeColor="background1"/>
          <w:sz w:val="24"/>
          <w:szCs w:val="24"/>
        </w:rPr>
        <w:t xml:space="preserve"> </w:t>
      </w:r>
    </w:p>
    <w:p w14:paraId="016E7D29" w14:textId="77777777" w:rsidR="00FD256A" w:rsidRPr="00A07957" w:rsidRDefault="00FD256A" w:rsidP="00FD256A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06C45202" w14:textId="77777777" w:rsidR="001802D0" w:rsidRPr="00A07957" w:rsidRDefault="0090060E" w:rsidP="00FD256A">
      <w:pPr>
        <w:pStyle w:val="NoSpacing"/>
        <w:tabs>
          <w:tab w:val="left" w:pos="2502"/>
        </w:tabs>
        <w:spacing w:line="276" w:lineRule="auto"/>
        <w:rPr>
          <w:rFonts w:cstheme="minorHAnsi"/>
          <w:color w:val="000000"/>
          <w:sz w:val="24"/>
          <w:szCs w:val="24"/>
        </w:rPr>
      </w:pPr>
      <w:r w:rsidRPr="00A07957">
        <w:rPr>
          <w:rFonts w:cstheme="minorHAnsi"/>
          <w:color w:val="000000"/>
          <w:sz w:val="24"/>
          <w:szCs w:val="24"/>
        </w:rPr>
        <w:t xml:space="preserve">                                                         </w:t>
      </w:r>
    </w:p>
    <w:p w14:paraId="18B596C6" w14:textId="77777777" w:rsidR="009F19E7" w:rsidRDefault="009F19E7" w:rsidP="00D54F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48ACE7A" w14:textId="703E14EC" w:rsidR="00D54F34" w:rsidRPr="00A07957" w:rsidRDefault="00853A96" w:rsidP="00D54F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07957">
        <w:rPr>
          <w:rFonts w:cstheme="minorHAnsi"/>
          <w:b/>
          <w:bCs/>
          <w:sz w:val="24"/>
          <w:szCs w:val="24"/>
          <w:u w:val="single"/>
        </w:rPr>
        <w:lastRenderedPageBreak/>
        <w:t>Publications</w:t>
      </w:r>
    </w:p>
    <w:p w14:paraId="4C1FE2B1" w14:textId="77777777" w:rsidR="00F20F45" w:rsidRPr="00A07957" w:rsidRDefault="00F20F45" w:rsidP="00D54F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186C959" w14:textId="0AE74B47" w:rsidR="006E6945" w:rsidRPr="001F6C03" w:rsidRDefault="006E6945" w:rsidP="00D54F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0B19B8EF" w14:textId="77777777" w:rsidR="003576AF" w:rsidRPr="00844CC0" w:rsidRDefault="003576AF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Sabetian, S., &amp; Shamsir, M. S. (2019). Computer aided analysis of disease linked protein networks. </w:t>
      </w:r>
      <w:r w:rsidRPr="00844CC0">
        <w:rPr>
          <w:rFonts w:cstheme="minorHAnsi"/>
          <w:i/>
          <w:iCs/>
          <w:noProof/>
          <w:sz w:val="24"/>
          <w:szCs w:val="24"/>
        </w:rPr>
        <w:t>Bioinformation</w:t>
      </w:r>
      <w:r w:rsidRPr="00844CC0">
        <w:rPr>
          <w:rFonts w:cstheme="minorHAnsi"/>
          <w:noProof/>
          <w:sz w:val="24"/>
          <w:szCs w:val="24"/>
        </w:rPr>
        <w:t xml:space="preserve">, 15(7), 513. </w:t>
      </w:r>
    </w:p>
    <w:p w14:paraId="2AD58D98" w14:textId="77777777" w:rsidR="003576AF" w:rsidRDefault="003576AF" w:rsidP="0094024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7A8599F1" w14:textId="30E73C78" w:rsidR="00DA1EE1" w:rsidRDefault="00533467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844CC0">
        <w:rPr>
          <w:rFonts w:cstheme="minorHAnsi"/>
          <w:noProof/>
          <w:sz w:val="24"/>
          <w:szCs w:val="24"/>
        </w:rPr>
        <w:t xml:space="preserve">Sabetian, S., Nezafat, N., Dorosti, H., Zarei, M., &amp; Ghasemi, Y. (2019). Exploring dengue proteome to design an effective epitope-based vaccine against dengue virus. </w:t>
      </w:r>
      <w:r w:rsidRPr="00844CC0">
        <w:rPr>
          <w:rFonts w:cstheme="minorHAnsi"/>
          <w:i/>
          <w:iCs/>
          <w:noProof/>
          <w:sz w:val="24"/>
          <w:szCs w:val="24"/>
        </w:rPr>
        <w:t>Journal of biomolecular structure and dynamics</w:t>
      </w:r>
      <w:r w:rsidRPr="00844CC0">
        <w:rPr>
          <w:rFonts w:cstheme="minorHAnsi"/>
          <w:noProof/>
          <w:sz w:val="24"/>
          <w:szCs w:val="24"/>
        </w:rPr>
        <w:t>, 37(10), 2546-2563.</w:t>
      </w:r>
    </w:p>
    <w:p w14:paraId="320796F2" w14:textId="77777777" w:rsidR="00533467" w:rsidRDefault="00533467" w:rsidP="00D66E45">
      <w:pPr>
        <w:autoSpaceDE w:val="0"/>
        <w:autoSpaceDN w:val="0"/>
        <w:adjustRightInd w:val="0"/>
        <w:spacing w:after="0" w:line="240" w:lineRule="auto"/>
      </w:pPr>
    </w:p>
    <w:p w14:paraId="025DB0B5" w14:textId="00571A3D" w:rsidR="00517E89" w:rsidRPr="00844CC0" w:rsidRDefault="003237EC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Sabetian, S., &amp; Shamsir, M. S. (2017). Deficiency in Sperm–Egg Protein Interaction as a Major Cause of Fertilization Failure. </w:t>
      </w:r>
      <w:r w:rsidRPr="00844CC0">
        <w:rPr>
          <w:rFonts w:cstheme="minorHAnsi"/>
          <w:i/>
          <w:iCs/>
          <w:noProof/>
          <w:sz w:val="24"/>
          <w:szCs w:val="24"/>
        </w:rPr>
        <w:t>The Journal of membrane biology</w:t>
      </w:r>
      <w:r w:rsidRPr="00844CC0">
        <w:rPr>
          <w:rFonts w:cstheme="minorHAnsi"/>
          <w:noProof/>
          <w:sz w:val="24"/>
          <w:szCs w:val="24"/>
        </w:rPr>
        <w:t>, 250(2), 133-144.</w:t>
      </w:r>
    </w:p>
    <w:p w14:paraId="289646A4" w14:textId="77777777" w:rsidR="003237EC" w:rsidRDefault="003237EC" w:rsidP="00D66E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5F50C64D" w14:textId="37CBB530" w:rsidR="00D66E45" w:rsidRPr="00844CC0" w:rsidRDefault="00373434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Sabetian, S., &amp; Shamsir, M. S. (2016). Systematic analysis of protein interaction network associated with azoospermia. </w:t>
      </w:r>
      <w:r w:rsidRPr="00844CC0">
        <w:rPr>
          <w:rFonts w:cstheme="minorHAnsi"/>
          <w:i/>
          <w:iCs/>
          <w:noProof/>
          <w:sz w:val="24"/>
          <w:szCs w:val="24"/>
        </w:rPr>
        <w:t>International journal of molecular sciences</w:t>
      </w:r>
      <w:r w:rsidRPr="00844CC0">
        <w:rPr>
          <w:rFonts w:cstheme="minorHAnsi"/>
          <w:noProof/>
          <w:sz w:val="24"/>
          <w:szCs w:val="24"/>
        </w:rPr>
        <w:t>, 17(11), 1857</w:t>
      </w:r>
      <w:r w:rsidR="00C12946" w:rsidRPr="00844CC0">
        <w:rPr>
          <w:b/>
          <w:bCs/>
          <w:sz w:val="24"/>
          <w:szCs w:val="24"/>
        </w:rPr>
        <w:t>.</w:t>
      </w:r>
    </w:p>
    <w:p w14:paraId="38D45ACE" w14:textId="77777777" w:rsidR="005055D7" w:rsidRPr="00D66E45" w:rsidRDefault="005055D7" w:rsidP="00D66E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52E07B" w14:textId="77777777" w:rsidR="0022205E" w:rsidRDefault="0022205E" w:rsidP="00844CC0">
      <w:pPr>
        <w:pStyle w:val="EndNoteBibliography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2205E">
        <w:rPr>
          <w:rFonts w:asciiTheme="minorHAnsi" w:hAnsiTheme="minorHAnsi" w:cstheme="minorHAnsi"/>
          <w:sz w:val="24"/>
          <w:szCs w:val="24"/>
        </w:rPr>
        <w:t xml:space="preserve">Sabetian, S., &amp; Shamsir, M. S. (2015). Identification of putative drug targets for human sperm-egg interaction defect using protein network approach. </w:t>
      </w:r>
      <w:r w:rsidRPr="00C40C12">
        <w:rPr>
          <w:rFonts w:asciiTheme="minorHAnsi" w:hAnsiTheme="minorHAnsi" w:cstheme="minorHAnsi"/>
          <w:i/>
          <w:iCs/>
          <w:sz w:val="24"/>
          <w:szCs w:val="24"/>
        </w:rPr>
        <w:t>BMC systems biology</w:t>
      </w:r>
      <w:r w:rsidRPr="0022205E">
        <w:rPr>
          <w:rFonts w:asciiTheme="minorHAnsi" w:hAnsiTheme="minorHAnsi" w:cstheme="minorHAnsi"/>
          <w:sz w:val="24"/>
          <w:szCs w:val="24"/>
        </w:rPr>
        <w:t xml:space="preserve">, 9(1), 1-11. </w:t>
      </w:r>
    </w:p>
    <w:p w14:paraId="56D3C4D1" w14:textId="77777777" w:rsidR="00CA3047" w:rsidRPr="00844CC0" w:rsidRDefault="00CA3047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Sabetian, S., Shamsir, M. S., &amp; Naser, M. A. (2014). Functional features and protein network of human sperm-egg interaction. </w:t>
      </w:r>
      <w:r w:rsidRPr="00844CC0">
        <w:rPr>
          <w:rFonts w:cstheme="minorHAnsi"/>
          <w:i/>
          <w:iCs/>
          <w:noProof/>
          <w:sz w:val="24"/>
          <w:szCs w:val="24"/>
        </w:rPr>
        <w:t>Systems biology in reproductive medicine</w:t>
      </w:r>
      <w:r w:rsidRPr="00844CC0">
        <w:rPr>
          <w:rFonts w:cstheme="minorHAnsi"/>
          <w:noProof/>
          <w:sz w:val="24"/>
          <w:szCs w:val="24"/>
        </w:rPr>
        <w:t xml:space="preserve">, 60(6), 329-337. </w:t>
      </w:r>
    </w:p>
    <w:p w14:paraId="490C4E50" w14:textId="77777777" w:rsidR="00CA3047" w:rsidRDefault="00CA3047" w:rsidP="007E59DB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4AE3E96E" w14:textId="24ED6AE1" w:rsidR="00BE0493" w:rsidRPr="00844CC0" w:rsidRDefault="00BE0493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Sabetian</w:t>
      </w:r>
      <w:r w:rsidR="00807FB9" w:rsidRPr="00844CC0">
        <w:rPr>
          <w:rFonts w:cstheme="minorHAnsi"/>
          <w:noProof/>
          <w:sz w:val="24"/>
          <w:szCs w:val="24"/>
        </w:rPr>
        <w:t>,</w:t>
      </w:r>
      <w:r w:rsidRPr="00844CC0">
        <w:rPr>
          <w:rFonts w:cstheme="minorHAnsi"/>
          <w:noProof/>
          <w:sz w:val="24"/>
          <w:szCs w:val="24"/>
        </w:rPr>
        <w:t xml:space="preserve"> S</w:t>
      </w:r>
      <w:r w:rsidR="00807FB9" w:rsidRPr="00844CC0">
        <w:rPr>
          <w:rFonts w:cstheme="minorHAnsi"/>
          <w:noProof/>
          <w:sz w:val="24"/>
          <w:szCs w:val="24"/>
        </w:rPr>
        <w:t>.</w:t>
      </w:r>
      <w:r w:rsidRPr="00844CC0">
        <w:rPr>
          <w:rFonts w:cstheme="minorHAnsi"/>
          <w:noProof/>
          <w:sz w:val="24"/>
          <w:szCs w:val="24"/>
        </w:rPr>
        <w:t>, Shamsir</w:t>
      </w:r>
      <w:r w:rsidR="00807FB9" w:rsidRPr="00844CC0">
        <w:rPr>
          <w:rFonts w:cstheme="minorHAnsi"/>
          <w:noProof/>
          <w:sz w:val="24"/>
          <w:szCs w:val="24"/>
        </w:rPr>
        <w:t>,</w:t>
      </w:r>
      <w:r w:rsidRPr="00844CC0">
        <w:rPr>
          <w:rFonts w:cstheme="minorHAnsi"/>
          <w:noProof/>
          <w:sz w:val="24"/>
          <w:szCs w:val="24"/>
        </w:rPr>
        <w:t xml:space="preserve"> M</w:t>
      </w:r>
      <w:r w:rsidR="00807FB9" w:rsidRPr="00844CC0">
        <w:rPr>
          <w:rFonts w:cstheme="minorHAnsi"/>
          <w:noProof/>
          <w:sz w:val="24"/>
          <w:szCs w:val="24"/>
        </w:rPr>
        <w:t xml:space="preserve">. </w:t>
      </w:r>
      <w:r w:rsidRPr="00844CC0">
        <w:rPr>
          <w:rFonts w:cstheme="minorHAnsi"/>
          <w:noProof/>
          <w:sz w:val="24"/>
          <w:szCs w:val="24"/>
        </w:rPr>
        <w:t>S</w:t>
      </w:r>
      <w:r w:rsidR="00807FB9" w:rsidRPr="00844CC0">
        <w:rPr>
          <w:rFonts w:cstheme="minorHAnsi"/>
          <w:noProof/>
          <w:sz w:val="24"/>
          <w:szCs w:val="24"/>
        </w:rPr>
        <w:t>.</w:t>
      </w:r>
      <w:r w:rsidRPr="00844CC0">
        <w:rPr>
          <w:rFonts w:cstheme="minorHAnsi"/>
          <w:noProof/>
          <w:sz w:val="24"/>
          <w:szCs w:val="24"/>
        </w:rPr>
        <w:t>, Naser</w:t>
      </w:r>
      <w:r w:rsidR="00807FB9" w:rsidRPr="00844CC0">
        <w:rPr>
          <w:rFonts w:cstheme="minorHAnsi"/>
          <w:noProof/>
          <w:sz w:val="24"/>
          <w:szCs w:val="24"/>
        </w:rPr>
        <w:t>,</w:t>
      </w:r>
      <w:r w:rsidRPr="00844CC0">
        <w:rPr>
          <w:rFonts w:cstheme="minorHAnsi"/>
          <w:noProof/>
          <w:sz w:val="24"/>
          <w:szCs w:val="24"/>
        </w:rPr>
        <w:t xml:space="preserve"> M</w:t>
      </w:r>
      <w:r w:rsidR="00807FB9" w:rsidRPr="00844CC0">
        <w:rPr>
          <w:rFonts w:cstheme="minorHAnsi"/>
          <w:noProof/>
          <w:sz w:val="24"/>
          <w:szCs w:val="24"/>
        </w:rPr>
        <w:t xml:space="preserve">. </w:t>
      </w:r>
      <w:r w:rsidRPr="00844CC0">
        <w:rPr>
          <w:rFonts w:cstheme="minorHAnsi"/>
          <w:noProof/>
          <w:sz w:val="24"/>
          <w:szCs w:val="24"/>
        </w:rPr>
        <w:t>A</w:t>
      </w:r>
      <w:r w:rsidR="00807FB9" w:rsidRPr="00844CC0">
        <w:rPr>
          <w:rFonts w:cstheme="minorHAnsi"/>
          <w:noProof/>
          <w:sz w:val="24"/>
          <w:szCs w:val="24"/>
        </w:rPr>
        <w:t>. (2014)</w:t>
      </w:r>
      <w:r w:rsidR="00CA7907" w:rsidRPr="00844CC0">
        <w:rPr>
          <w:rFonts w:cstheme="minorHAnsi"/>
          <w:noProof/>
          <w:sz w:val="24"/>
          <w:szCs w:val="24"/>
        </w:rPr>
        <w:t>.</w:t>
      </w:r>
      <w:r w:rsidRPr="00844CC0">
        <w:rPr>
          <w:rFonts w:cstheme="minorHAnsi"/>
          <w:noProof/>
          <w:sz w:val="24"/>
          <w:szCs w:val="24"/>
        </w:rPr>
        <w:t xml:space="preserve"> Mienda BS. Gene expression profiles of spermatozoa in teratozoospermia. </w:t>
      </w:r>
      <w:r w:rsidRPr="00844CC0">
        <w:rPr>
          <w:rFonts w:cstheme="minorHAnsi"/>
          <w:i/>
          <w:iCs/>
          <w:noProof/>
          <w:sz w:val="24"/>
          <w:szCs w:val="24"/>
        </w:rPr>
        <w:t>RJPBCS</w:t>
      </w:r>
      <w:r w:rsidR="00C74A7A" w:rsidRPr="00844CC0">
        <w:rPr>
          <w:rFonts w:cstheme="minorHAnsi"/>
          <w:noProof/>
          <w:sz w:val="24"/>
          <w:szCs w:val="24"/>
        </w:rPr>
        <w:t>.</w:t>
      </w:r>
      <w:r w:rsidR="00CA7907" w:rsidRPr="00844CC0">
        <w:rPr>
          <w:rFonts w:cstheme="minorHAnsi"/>
          <w:noProof/>
          <w:sz w:val="24"/>
          <w:szCs w:val="24"/>
        </w:rPr>
        <w:t xml:space="preserve"> </w:t>
      </w:r>
      <w:r w:rsidR="00C74A7A" w:rsidRPr="00844CC0">
        <w:rPr>
          <w:rFonts w:cstheme="minorHAnsi"/>
          <w:noProof/>
          <w:sz w:val="24"/>
          <w:szCs w:val="24"/>
        </w:rPr>
        <w:t>5(6)</w:t>
      </w:r>
      <w:r w:rsidR="00CA7907" w:rsidRPr="00844CC0">
        <w:rPr>
          <w:rFonts w:cstheme="minorHAnsi"/>
          <w:noProof/>
          <w:sz w:val="24"/>
          <w:szCs w:val="24"/>
        </w:rPr>
        <w:t xml:space="preserve">, </w:t>
      </w:r>
      <w:r w:rsidR="00C74A7A" w:rsidRPr="00844CC0">
        <w:rPr>
          <w:rFonts w:cstheme="minorHAnsi"/>
          <w:noProof/>
          <w:sz w:val="24"/>
          <w:szCs w:val="24"/>
        </w:rPr>
        <w:t>818-23</w:t>
      </w:r>
      <w:r w:rsidR="007E59DB" w:rsidRPr="00844CC0">
        <w:rPr>
          <w:rFonts w:cstheme="minorHAnsi"/>
          <w:noProof/>
          <w:sz w:val="24"/>
          <w:szCs w:val="24"/>
        </w:rPr>
        <w:t>.</w:t>
      </w:r>
    </w:p>
    <w:p w14:paraId="247EEC0B" w14:textId="77777777" w:rsidR="005E3EC4" w:rsidRPr="00A07957" w:rsidRDefault="005E3EC4" w:rsidP="00BE0493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00745460" w14:textId="6254F7D0" w:rsidR="005274CA" w:rsidRDefault="00DD41E6" w:rsidP="00844CC0">
      <w:pPr>
        <w:pStyle w:val="EndNoteBibliography"/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D41E6">
        <w:rPr>
          <w:rFonts w:asciiTheme="minorHAnsi" w:hAnsiTheme="minorHAnsi" w:cstheme="minorHAnsi"/>
          <w:sz w:val="24"/>
          <w:szCs w:val="24"/>
        </w:rPr>
        <w:t xml:space="preserve">Fard Jahromi, S. S., &amp; Shamsir, M. S. (2013). Construction and analysis of the cell surface’s protein network for human sperm-egg interaction. </w:t>
      </w:r>
      <w:r w:rsidRPr="00C40C12">
        <w:rPr>
          <w:rFonts w:asciiTheme="minorHAnsi" w:hAnsiTheme="minorHAnsi" w:cstheme="minorHAnsi"/>
          <w:i/>
          <w:iCs/>
          <w:sz w:val="24"/>
          <w:szCs w:val="24"/>
        </w:rPr>
        <w:t>International Scholarly Research Notices</w:t>
      </w:r>
      <w:r w:rsidRPr="00DD41E6">
        <w:rPr>
          <w:rFonts w:asciiTheme="minorHAnsi" w:hAnsiTheme="minorHAnsi" w:cstheme="minorHAnsi"/>
          <w:sz w:val="24"/>
          <w:szCs w:val="24"/>
        </w:rPr>
        <w:t>, 2013.</w:t>
      </w:r>
    </w:p>
    <w:p w14:paraId="70B3E184" w14:textId="77777777" w:rsidR="00D03C02" w:rsidRPr="00A07957" w:rsidRDefault="00D03C02" w:rsidP="00BE0493">
      <w:pPr>
        <w:pStyle w:val="EndNoteBibliography"/>
        <w:spacing w:after="0"/>
        <w:rPr>
          <w:rFonts w:asciiTheme="minorHAnsi" w:hAnsiTheme="minorHAnsi" w:cstheme="minorHAnsi"/>
          <w:sz w:val="24"/>
          <w:szCs w:val="24"/>
        </w:rPr>
      </w:pPr>
    </w:p>
    <w:p w14:paraId="6E4B3824" w14:textId="1ECAE8A8" w:rsidR="00024BEF" w:rsidRPr="00844CC0" w:rsidRDefault="00AB665E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4CC0">
        <w:rPr>
          <w:rFonts w:cstheme="minorHAnsi"/>
          <w:sz w:val="24"/>
          <w:szCs w:val="24"/>
          <w:lang w:val="nb-NO"/>
        </w:rPr>
        <w:t xml:space="preserve">Sabetian, S., Ardekani, A. M., Hodjat, M., Akhondi, M. M., Soltanghoraee, H., Amirjannati, N., ... &amp; Sadeghi, M. R. (2010). Comparing seminal plasma biomarkers between normospermic and azoospermic Men. </w:t>
      </w:r>
      <w:r w:rsidRPr="00844CC0">
        <w:rPr>
          <w:rFonts w:cstheme="minorHAnsi"/>
          <w:i/>
          <w:iCs/>
          <w:sz w:val="24"/>
          <w:szCs w:val="24"/>
          <w:lang w:val="nb-NO"/>
        </w:rPr>
        <w:t>Journal of reproduction &amp; infertility</w:t>
      </w:r>
      <w:r w:rsidRPr="00844CC0">
        <w:rPr>
          <w:rFonts w:cstheme="minorHAnsi"/>
          <w:sz w:val="24"/>
          <w:szCs w:val="24"/>
          <w:lang w:val="nb-NO"/>
        </w:rPr>
        <w:t>, 11(1), 39.</w:t>
      </w:r>
    </w:p>
    <w:p w14:paraId="694C49C6" w14:textId="77777777" w:rsidR="00AB665E" w:rsidRDefault="00AB665E" w:rsidP="007E59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1D705B" w14:textId="77777777" w:rsidR="00A74F91" w:rsidRPr="00844CC0" w:rsidRDefault="00A74F91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  <w:proofErr w:type="spellStart"/>
      <w:r w:rsidRPr="00844CC0">
        <w:rPr>
          <w:sz w:val="24"/>
          <w:szCs w:val="24"/>
        </w:rPr>
        <w:t>Negahdaripour</w:t>
      </w:r>
      <w:proofErr w:type="spellEnd"/>
      <w:r w:rsidRPr="00844CC0">
        <w:rPr>
          <w:sz w:val="24"/>
          <w:szCs w:val="24"/>
        </w:rPr>
        <w:t xml:space="preserve">, M., </w:t>
      </w:r>
      <w:proofErr w:type="spellStart"/>
      <w:r w:rsidRPr="00844CC0">
        <w:rPr>
          <w:sz w:val="24"/>
          <w:szCs w:val="24"/>
        </w:rPr>
        <w:t>Owji</w:t>
      </w:r>
      <w:proofErr w:type="spellEnd"/>
      <w:r w:rsidRPr="00844CC0">
        <w:rPr>
          <w:sz w:val="24"/>
          <w:szCs w:val="24"/>
        </w:rPr>
        <w:t xml:space="preserve">, H., </w:t>
      </w:r>
      <w:proofErr w:type="spellStart"/>
      <w:r w:rsidRPr="00844CC0">
        <w:rPr>
          <w:sz w:val="24"/>
          <w:szCs w:val="24"/>
        </w:rPr>
        <w:t>Eslami</w:t>
      </w:r>
      <w:proofErr w:type="spellEnd"/>
      <w:r w:rsidRPr="00844CC0">
        <w:rPr>
          <w:sz w:val="24"/>
          <w:szCs w:val="24"/>
        </w:rPr>
        <w:t xml:space="preserve">, M., Zamani, M., </w:t>
      </w:r>
      <w:proofErr w:type="spellStart"/>
      <w:r w:rsidRPr="00844CC0">
        <w:rPr>
          <w:sz w:val="24"/>
          <w:szCs w:val="24"/>
        </w:rPr>
        <w:t>Vakili</w:t>
      </w:r>
      <w:proofErr w:type="spellEnd"/>
      <w:r w:rsidRPr="00844CC0">
        <w:rPr>
          <w:sz w:val="24"/>
          <w:szCs w:val="24"/>
        </w:rPr>
        <w:t xml:space="preserve">, B., </w:t>
      </w:r>
      <w:proofErr w:type="spellStart"/>
      <w:r w:rsidRPr="00844CC0">
        <w:rPr>
          <w:sz w:val="24"/>
          <w:szCs w:val="24"/>
        </w:rPr>
        <w:t>Sabetian</w:t>
      </w:r>
      <w:proofErr w:type="spellEnd"/>
      <w:r w:rsidRPr="00844CC0">
        <w:rPr>
          <w:sz w:val="24"/>
          <w:szCs w:val="24"/>
        </w:rPr>
        <w:t xml:space="preserve">, S., ... &amp; </w:t>
      </w:r>
      <w:proofErr w:type="spellStart"/>
      <w:r w:rsidRPr="00844CC0">
        <w:rPr>
          <w:sz w:val="24"/>
          <w:szCs w:val="24"/>
        </w:rPr>
        <w:t>Ghasemi</w:t>
      </w:r>
      <w:proofErr w:type="spellEnd"/>
      <w:r w:rsidRPr="00844CC0">
        <w:rPr>
          <w:sz w:val="24"/>
          <w:szCs w:val="24"/>
        </w:rPr>
        <w:t xml:space="preserve">, Y. (2019). Selected application of peptide molecules as pharmaceutical agents and in cosmeceuticals. </w:t>
      </w:r>
      <w:r w:rsidRPr="00844CC0">
        <w:rPr>
          <w:i/>
          <w:iCs/>
          <w:sz w:val="24"/>
          <w:szCs w:val="24"/>
        </w:rPr>
        <w:t>Expert opinion on biological therapy</w:t>
      </w:r>
      <w:r w:rsidRPr="00844CC0">
        <w:rPr>
          <w:sz w:val="24"/>
          <w:szCs w:val="24"/>
        </w:rPr>
        <w:t xml:space="preserve">, 19(12), 1275-1287. </w:t>
      </w:r>
    </w:p>
    <w:p w14:paraId="7068633A" w14:textId="77777777" w:rsidR="00A74F91" w:rsidRDefault="00A74F91" w:rsidP="00024BEF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56D8DE96" w14:textId="13E026C3" w:rsidR="00672959" w:rsidRPr="00844CC0" w:rsidRDefault="00B4306A" w:rsidP="00844C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Zarei, M., Nezafat, N., Rahbar, M. R., Negahdaripour, M., Sabetian, S., Morowvat, M. H., &amp; Ghasemi, Y. (2019). Decreasing the immunogenicity of arginine deiminase enzyme via structure‐based computational analysis. </w:t>
      </w:r>
      <w:r w:rsidRPr="00844CC0">
        <w:rPr>
          <w:rFonts w:cstheme="minorHAnsi"/>
          <w:i/>
          <w:iCs/>
          <w:noProof/>
          <w:sz w:val="24"/>
          <w:szCs w:val="24"/>
        </w:rPr>
        <w:t>Journal of Biomolecular Structure and Dynamics</w:t>
      </w:r>
      <w:r w:rsidRPr="00844CC0">
        <w:rPr>
          <w:rFonts w:cstheme="minorHAnsi"/>
          <w:noProof/>
          <w:sz w:val="24"/>
          <w:szCs w:val="24"/>
        </w:rPr>
        <w:t>, 37(2), 523-536.</w:t>
      </w:r>
    </w:p>
    <w:p w14:paraId="0CD1C0FB" w14:textId="77777777" w:rsidR="0012221B" w:rsidRDefault="0012221B" w:rsidP="006A61B7">
      <w:pPr>
        <w:rPr>
          <w:rFonts w:cstheme="minorHAnsi"/>
          <w:noProof/>
          <w:sz w:val="24"/>
          <w:szCs w:val="24"/>
        </w:rPr>
      </w:pPr>
    </w:p>
    <w:p w14:paraId="26796A36" w14:textId="77777777" w:rsidR="0012221B" w:rsidRPr="00844CC0" w:rsidRDefault="0012221B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Ahmadi, M., Pashangzadeh, S., Moraghebi, M., Sabetian, S., Shekari, M., Eini, F., ... &amp; Mousavi, P. (2021). Construction of circRNA‐miRNA‐mRNA network in the pathogenesis of recurrent implantation failure using integrated bioinformatics study. </w:t>
      </w:r>
      <w:r w:rsidRPr="00844CC0">
        <w:rPr>
          <w:rFonts w:cstheme="minorHAnsi"/>
          <w:i/>
          <w:iCs/>
          <w:noProof/>
          <w:sz w:val="24"/>
          <w:szCs w:val="24"/>
        </w:rPr>
        <w:t>Journal of Cellular and Molecular Medicine.</w:t>
      </w:r>
      <w:r w:rsidRPr="00844CC0">
        <w:rPr>
          <w:rFonts w:cstheme="minorHAnsi"/>
          <w:noProof/>
          <w:sz w:val="24"/>
          <w:szCs w:val="24"/>
        </w:rPr>
        <w:t xml:space="preserve"> </w:t>
      </w:r>
    </w:p>
    <w:p w14:paraId="1588780A" w14:textId="77777777" w:rsidR="00DE6F7C" w:rsidRPr="00844CC0" w:rsidRDefault="00DE6F7C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Cava, C., Sabetian, S., &amp; Castiglioni, I. (2021). Patient-Specific Network for Personalized Breast Cancer Therapy with Multi-Omics Data. </w:t>
      </w:r>
      <w:r w:rsidRPr="00844CC0">
        <w:rPr>
          <w:rFonts w:cstheme="minorHAnsi"/>
          <w:i/>
          <w:iCs/>
          <w:noProof/>
          <w:sz w:val="24"/>
          <w:szCs w:val="24"/>
        </w:rPr>
        <w:t>Entropy</w:t>
      </w:r>
      <w:r w:rsidRPr="00844CC0">
        <w:rPr>
          <w:rFonts w:cstheme="minorHAnsi"/>
          <w:noProof/>
          <w:sz w:val="24"/>
          <w:szCs w:val="24"/>
        </w:rPr>
        <w:t xml:space="preserve">, 23(2), 225. </w:t>
      </w:r>
    </w:p>
    <w:p w14:paraId="00A99342" w14:textId="77777777" w:rsidR="0055291F" w:rsidRPr="00844CC0" w:rsidRDefault="0055291F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Jahromi, B. N., Borzou, N., Parsanezhad, M. E., Anvar, Z., Ghaemmaghami, P., &amp; Sabetian, S. (2021). Associations of insulin resistance, sex hormone-binding globulin, triglyceride, and hormonal profiles in polycystic ovary syndrome: A cross-sectional study. </w:t>
      </w:r>
      <w:r w:rsidRPr="00844CC0">
        <w:rPr>
          <w:rFonts w:cstheme="minorHAnsi"/>
          <w:i/>
          <w:iCs/>
          <w:noProof/>
          <w:sz w:val="24"/>
          <w:szCs w:val="24"/>
        </w:rPr>
        <w:t>International Journal of Reproductive Biomedicine</w:t>
      </w:r>
      <w:r w:rsidRPr="00844CC0">
        <w:rPr>
          <w:rFonts w:cstheme="minorHAnsi"/>
          <w:noProof/>
          <w:sz w:val="24"/>
          <w:szCs w:val="24"/>
        </w:rPr>
        <w:t xml:space="preserve">, 19(7), 653. </w:t>
      </w:r>
    </w:p>
    <w:p w14:paraId="65ED470A" w14:textId="77777777" w:rsidR="00813C22" w:rsidRPr="00844CC0" w:rsidRDefault="00813C22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Sabetian, S., Castiglioni, I., Jahromi, B. N., Mousavi, P., &amp; Cava, C. (2021). In Silico Identification of miRNA–lncRNA Interactions in Male Reproductive Disorder Associated with COVID-19 Infection. </w:t>
      </w:r>
      <w:r w:rsidRPr="00844CC0">
        <w:rPr>
          <w:rFonts w:cstheme="minorHAnsi"/>
          <w:i/>
          <w:iCs/>
          <w:noProof/>
          <w:sz w:val="24"/>
          <w:szCs w:val="24"/>
        </w:rPr>
        <w:t>Cells</w:t>
      </w:r>
      <w:r w:rsidRPr="00844CC0">
        <w:rPr>
          <w:rFonts w:cstheme="minorHAnsi"/>
          <w:noProof/>
          <w:sz w:val="24"/>
          <w:szCs w:val="24"/>
        </w:rPr>
        <w:t xml:space="preserve">, 10(6), 1480. </w:t>
      </w:r>
    </w:p>
    <w:p w14:paraId="008BBB04" w14:textId="77777777" w:rsidR="00DB5C25" w:rsidRPr="00844CC0" w:rsidRDefault="00DB5C25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Sabetian, S., Jahromi, B. N., Vakili, S., Forouhari, S., &amp; Alipour, S. (2021). The Effect of Oral Vitamin E on Semen Parameters and IVF Outcome: A Double-Blinded Randomized Placebo-Controlled Clinical Trial. </w:t>
      </w:r>
      <w:r w:rsidRPr="00844CC0">
        <w:rPr>
          <w:rFonts w:cstheme="minorHAnsi"/>
          <w:i/>
          <w:iCs/>
          <w:noProof/>
          <w:sz w:val="24"/>
          <w:szCs w:val="24"/>
        </w:rPr>
        <w:t>BioMed Research International</w:t>
      </w:r>
      <w:r w:rsidRPr="00844CC0">
        <w:rPr>
          <w:rFonts w:cstheme="minorHAnsi"/>
          <w:noProof/>
          <w:sz w:val="24"/>
          <w:szCs w:val="24"/>
        </w:rPr>
        <w:t xml:space="preserve">, 2021. </w:t>
      </w:r>
    </w:p>
    <w:p w14:paraId="099E432E" w14:textId="77777777" w:rsidR="007561A9" w:rsidRPr="00844CC0" w:rsidRDefault="007561A9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Sabetian, S., Zarei, M., Jahromi, B. N., Morowvat, M. H., Tabei, S. M. B., &amp; Cava, C. (2021). Exploring the dysregulated mRNAs–miRNAs–lncRNAs interactions associated to idiopathic non-obstructive azoospermia. </w:t>
      </w:r>
      <w:r w:rsidRPr="00844CC0">
        <w:rPr>
          <w:rFonts w:cstheme="minorHAnsi"/>
          <w:i/>
          <w:iCs/>
          <w:noProof/>
          <w:sz w:val="24"/>
          <w:szCs w:val="24"/>
        </w:rPr>
        <w:t>Journal of Biomolecular Structure and Dynamics</w:t>
      </w:r>
      <w:r w:rsidRPr="00844CC0">
        <w:rPr>
          <w:rFonts w:cstheme="minorHAnsi"/>
          <w:noProof/>
          <w:sz w:val="24"/>
          <w:szCs w:val="24"/>
        </w:rPr>
        <w:t>, 1-9.</w:t>
      </w:r>
    </w:p>
    <w:p w14:paraId="630B57F0" w14:textId="77777777" w:rsidR="00DC7FF6" w:rsidRPr="00844CC0" w:rsidRDefault="00DC7FF6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Sabetian, S., Jahromi, B. N., Vakili, S., Forouhari, S., &amp; Alipour, S. (2021). The Effect of Oral Vitamin E on Semen Parameters and IVF Outcome: A Double-Blinded Randomized Placebo-Controlled Clinical Trial. </w:t>
      </w:r>
      <w:r w:rsidRPr="00844CC0">
        <w:rPr>
          <w:rFonts w:cstheme="minorHAnsi"/>
          <w:i/>
          <w:iCs/>
          <w:noProof/>
          <w:sz w:val="24"/>
          <w:szCs w:val="24"/>
        </w:rPr>
        <w:t>BioMed Research International</w:t>
      </w:r>
      <w:r w:rsidRPr="00844CC0">
        <w:rPr>
          <w:rFonts w:cstheme="minorHAnsi"/>
          <w:noProof/>
          <w:sz w:val="24"/>
          <w:szCs w:val="24"/>
        </w:rPr>
        <w:t>, 2021.</w:t>
      </w:r>
    </w:p>
    <w:p w14:paraId="41A275E0" w14:textId="77777777" w:rsidR="007A2CE1" w:rsidRPr="00844CC0" w:rsidRDefault="007A2CE1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Jahromi, B. N., Borzou, N., Parsanezhad, M. E., Anvar, Z., Ghaemmaghami, P., &amp; Sabetian, S. (2021). Associations of insulin resistance, sex hormone-binding globulin, triglyceride, and hormonal profiles in polycystic ovary syndrome: A cross-sectional study. International Journal of Reproductive Biomedicine, 19(7), 653.</w:t>
      </w:r>
    </w:p>
    <w:p w14:paraId="03358DF7" w14:textId="3548B708" w:rsidR="008F5696" w:rsidRPr="00844CC0" w:rsidRDefault="008F5696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Ahmadi, M., Pashangzadeh, S., Moraghebi, M., Sabetian, S., Shekari, M., Eini, F., ... &amp; Mousavi, P. Construction of circRNA‐miRNA‐mRNA network in the pathogenesis of recurrent implantation failure using integrated bioinformatics study. </w:t>
      </w:r>
      <w:r w:rsidRPr="00844CC0">
        <w:rPr>
          <w:rFonts w:cstheme="minorHAnsi"/>
          <w:i/>
          <w:iCs/>
          <w:noProof/>
          <w:sz w:val="24"/>
          <w:szCs w:val="24"/>
        </w:rPr>
        <w:t>Journal of Cellular and Molecular Medicine</w:t>
      </w:r>
      <w:r w:rsidRPr="00844CC0">
        <w:rPr>
          <w:rFonts w:cstheme="minorHAnsi"/>
          <w:noProof/>
          <w:sz w:val="24"/>
          <w:szCs w:val="24"/>
        </w:rPr>
        <w:t xml:space="preserve">. 2021. </w:t>
      </w:r>
    </w:p>
    <w:p w14:paraId="6141CF5E" w14:textId="1273BAD1" w:rsidR="00852EFF" w:rsidRPr="00844CC0" w:rsidRDefault="00F6193F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  <w:rtl/>
        </w:rPr>
      </w:pPr>
      <w:r w:rsidRPr="00844CC0">
        <w:rPr>
          <w:rFonts w:cstheme="minorHAnsi"/>
          <w:noProof/>
          <w:sz w:val="24"/>
          <w:szCs w:val="24"/>
        </w:rPr>
        <w:t xml:space="preserve">Sabetian, S., Zarei, M., Jahromi, B. N., Morowvat, M. H., Tabei, S. M. B., &amp; Cava, C. Exploring the dysregulated mRNAs–miRNAs–lncRNAs interactions associated to idiopathic non-obstructive azoospermia. </w:t>
      </w:r>
      <w:r w:rsidRPr="00844CC0">
        <w:rPr>
          <w:rFonts w:cstheme="minorHAnsi"/>
          <w:i/>
          <w:iCs/>
          <w:noProof/>
          <w:sz w:val="24"/>
          <w:szCs w:val="24"/>
        </w:rPr>
        <w:t>Journal of Biomolecular Structure and Dynamics</w:t>
      </w:r>
      <w:r w:rsidRPr="00844CC0">
        <w:rPr>
          <w:rFonts w:cstheme="minorHAnsi"/>
          <w:noProof/>
          <w:sz w:val="24"/>
          <w:szCs w:val="24"/>
        </w:rPr>
        <w:t>, 2021: 1-9.</w:t>
      </w:r>
    </w:p>
    <w:p w14:paraId="7CD295D3" w14:textId="6F3EAFD6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  <w:rtl/>
        </w:rPr>
      </w:pPr>
      <w:r w:rsidRPr="00844CC0">
        <w:rPr>
          <w:rFonts w:cstheme="minorHAnsi"/>
          <w:noProof/>
          <w:sz w:val="24"/>
          <w:szCs w:val="24"/>
        </w:rPr>
        <w:t xml:space="preserve">Clinical Guidelines on the Use of Assisted Reproductive Technology During Covid-19 Pandemic: A Minireview of the Current LiteratureS Sabetian, B Namavar Jahromi, F Feiz, </w:t>
      </w:r>
      <w:r w:rsidRPr="00844CC0">
        <w:rPr>
          <w:rFonts w:cstheme="minorHAnsi"/>
          <w:noProof/>
          <w:sz w:val="24"/>
          <w:szCs w:val="24"/>
        </w:rPr>
        <w:lastRenderedPageBreak/>
        <w:t>I Castiglioni, C Cava, S Vakili</w:t>
      </w:r>
      <w:r w:rsidRPr="00844CC0">
        <w:rPr>
          <w:rFonts w:cstheme="minorHAnsi" w:hint="cs"/>
          <w:noProof/>
          <w:sz w:val="24"/>
          <w:szCs w:val="24"/>
          <w:rtl/>
        </w:rPr>
        <w:t xml:space="preserve"> </w:t>
      </w:r>
      <w:r w:rsidRPr="00844CC0">
        <w:rPr>
          <w:rFonts w:cstheme="minorHAnsi"/>
          <w:noProof/>
          <w:sz w:val="24"/>
          <w:szCs w:val="24"/>
        </w:rPr>
        <w:t>Journal of Health Sciences &amp; Surveillance System 10 (1), 13-</w:t>
      </w:r>
      <w:r w:rsidRPr="00844CC0">
        <w:rPr>
          <w:rFonts w:cstheme="minorHAnsi" w:hint="cs"/>
          <w:noProof/>
          <w:sz w:val="24"/>
          <w:szCs w:val="24"/>
          <w:rtl/>
        </w:rPr>
        <w:t xml:space="preserve"> </w:t>
      </w:r>
      <w:r w:rsidRPr="00844CC0">
        <w:rPr>
          <w:rFonts w:cstheme="minorHAnsi"/>
          <w:noProof/>
          <w:sz w:val="24"/>
          <w:szCs w:val="24"/>
        </w:rPr>
        <w:t xml:space="preserve">   </w:t>
      </w:r>
      <w:r w:rsidRPr="00844CC0">
        <w:rPr>
          <w:rFonts w:cstheme="minorHAnsi" w:hint="cs"/>
          <w:noProof/>
          <w:sz w:val="24"/>
          <w:szCs w:val="24"/>
          <w:rtl/>
        </w:rPr>
        <w:t>2022</w:t>
      </w:r>
    </w:p>
    <w:p w14:paraId="3E06C81E" w14:textId="527CEAFB" w:rsidR="00844CC0" w:rsidRDefault="00844CC0" w:rsidP="00397606">
      <w:pPr>
        <w:rPr>
          <w:rFonts w:cstheme="minorHAnsi"/>
          <w:noProof/>
          <w:sz w:val="24"/>
          <w:szCs w:val="24"/>
        </w:rPr>
      </w:pPr>
    </w:p>
    <w:p w14:paraId="1D4F8D41" w14:textId="2949CF27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Construction of circRNA‐miRNA‐mRNA network in the pathogenesis of recurrent implantation failure using integrated bioinformatics studyM Ahmadi, S Pashangzadeh, M Moraghebi, S Sabetian, M Shekari, F Eini, ...Journal of Cellular and Molecular Medicine 26 (6), 1853-1864</w:t>
      </w:r>
      <w:r w:rsidRPr="00844CC0">
        <w:rPr>
          <w:rFonts w:cstheme="minorHAnsi"/>
          <w:noProof/>
          <w:sz w:val="24"/>
          <w:szCs w:val="24"/>
        </w:rPr>
        <w:t>.2022</w:t>
      </w:r>
    </w:p>
    <w:p w14:paraId="0F9CD5BA" w14:textId="77777777" w:rsidR="00844CC0" w:rsidRDefault="00844CC0" w:rsidP="00844CC0">
      <w:pPr>
        <w:rPr>
          <w:rFonts w:cstheme="minorHAnsi"/>
          <w:noProof/>
          <w:sz w:val="24"/>
          <w:szCs w:val="24"/>
        </w:rPr>
      </w:pPr>
    </w:p>
    <w:p w14:paraId="597B40F0" w14:textId="20F8E1F1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Comparing four different methods for the management of ectopic pregnancy: A cross-sectional studyZ Shiravani, S Atbaei, BN Jahromi, MH Tafti, SM Alamdarloo, T Poordast, ...International Journal of Reproductive BioMedicine 20 (3), 177</w:t>
      </w:r>
      <w:r w:rsidRPr="00844CC0">
        <w:rPr>
          <w:rFonts w:cstheme="minorHAnsi"/>
          <w:noProof/>
          <w:sz w:val="24"/>
          <w:szCs w:val="24"/>
        </w:rPr>
        <w:t>.2022</w:t>
      </w:r>
    </w:p>
    <w:p w14:paraId="0700A75B" w14:textId="3F210881" w:rsidR="00844CC0" w:rsidRDefault="00844CC0" w:rsidP="00844CC0">
      <w:pPr>
        <w:rPr>
          <w:rFonts w:cstheme="minorHAnsi"/>
          <w:noProof/>
          <w:sz w:val="24"/>
          <w:szCs w:val="24"/>
        </w:rPr>
      </w:pPr>
    </w:p>
    <w:p w14:paraId="71500A69" w14:textId="7BFB10C4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Formaldehyde 5% in flexible collodion compared to cryotherapy for treatment of female genital warts: A randomized clinical trialBN Jahromi, M Razeghi, L Dastgheib, A Fazelzadeh, A Miri, S Vakili, ...Indian Journal of Dermatology 67 (4), 478</w:t>
      </w:r>
      <w:r w:rsidRPr="00844CC0">
        <w:rPr>
          <w:rFonts w:cstheme="minorHAnsi"/>
          <w:noProof/>
          <w:sz w:val="24"/>
          <w:szCs w:val="24"/>
        </w:rPr>
        <w:t>. 2022</w:t>
      </w:r>
    </w:p>
    <w:p w14:paraId="69BF3758" w14:textId="0704B52F" w:rsidR="00844CC0" w:rsidRDefault="00844CC0" w:rsidP="00844CC0">
      <w:pPr>
        <w:ind w:firstLine="60"/>
        <w:rPr>
          <w:rFonts w:cstheme="minorHAnsi"/>
          <w:noProof/>
          <w:sz w:val="24"/>
          <w:szCs w:val="24"/>
        </w:rPr>
      </w:pPr>
    </w:p>
    <w:p w14:paraId="3DBD89B8" w14:textId="5970E70E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Exploring the dysregulated mRNAs–miRNAs–lncRNAs interactions associated to idiopathic non-obstructive azoospermiaS Sabetian, M Zarei, BN Jahromi, MH Morowvat, SMB Tabei, C CavaJournal of Biomolecular Structure and Dynamics 40 (13), 5956-5964</w:t>
      </w:r>
      <w:r w:rsidRPr="00844CC0">
        <w:rPr>
          <w:rFonts w:cstheme="minorHAnsi"/>
          <w:noProof/>
          <w:sz w:val="24"/>
          <w:szCs w:val="24"/>
        </w:rPr>
        <w:t>.2022</w:t>
      </w:r>
    </w:p>
    <w:p w14:paraId="5B5CDDB3" w14:textId="7C9D41E2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Methanol and Sorbitol Affect the Molecular Dynamics of Arginine Deiminase: Insights for Improving its StabilityM Zarei, S Sabetian, MR Rahbar, M NegahdaripourCurrent Proteomics 19 (5), 380-387</w:t>
      </w:r>
      <w:r w:rsidRPr="00844CC0">
        <w:rPr>
          <w:rFonts w:cstheme="minorHAnsi"/>
          <w:noProof/>
          <w:sz w:val="24"/>
          <w:szCs w:val="24"/>
        </w:rPr>
        <w:t>.2022</w:t>
      </w:r>
    </w:p>
    <w:p w14:paraId="37F56D4B" w14:textId="14B4E529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The effect of broccoli extract and soy isoflavones on endometrial implants and oxidative parameters in female rat model of endometriosisS Sabetian, PA Dialameh, N Tanideh, B Gharesifard, M Ahmadi, </w:t>
      </w:r>
      <w:r w:rsidRPr="00844CC0">
        <w:rPr>
          <w:rFonts w:cstheme="minorHAnsi"/>
          <w:noProof/>
          <w:sz w:val="24"/>
          <w:szCs w:val="24"/>
        </w:rPr>
        <w:t>…2022</w:t>
      </w:r>
    </w:p>
    <w:p w14:paraId="7AC81B5A" w14:textId="5215CB7E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Insilico-based identification of survival-associated lncRNAs, mRNAs and, miRNAs in breast cancerM Sadeghi, C Cava, P Mousavi, S Sabetian</w:t>
      </w:r>
      <w:r w:rsidRPr="00844CC0">
        <w:rPr>
          <w:rFonts w:cstheme="minorHAnsi"/>
          <w:noProof/>
          <w:sz w:val="24"/>
          <w:szCs w:val="24"/>
        </w:rPr>
        <w:t>.2022</w:t>
      </w:r>
    </w:p>
    <w:p w14:paraId="292C82B5" w14:textId="77777777" w:rsidR="00844CC0" w:rsidRDefault="00844CC0" w:rsidP="00844CC0">
      <w:pPr>
        <w:rPr>
          <w:rFonts w:cstheme="minorHAnsi"/>
          <w:noProof/>
          <w:sz w:val="24"/>
          <w:szCs w:val="24"/>
        </w:rPr>
      </w:pPr>
    </w:p>
    <w:p w14:paraId="18C82D42" w14:textId="7F545102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Detection of SARS-CoV-2 in Follicular Fluid of COVID-19 Infected Women.S Vakili, ME Parsanezhad, Z Mosallanezhad, S Foruhari, S Sabetian, ...Iranian Journal of Medical Sciences 48 (S1), 70-71</w:t>
      </w:r>
      <w:r w:rsidRPr="00844CC0">
        <w:rPr>
          <w:rFonts w:cstheme="minorHAnsi"/>
          <w:noProof/>
          <w:sz w:val="24"/>
          <w:szCs w:val="24"/>
        </w:rPr>
        <w:t>.2022</w:t>
      </w:r>
    </w:p>
    <w:p w14:paraId="60B4B0B6" w14:textId="3155DF15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lastRenderedPageBreak/>
        <w:t>Quercetin potentiates the anti-osteoporotic effects of alendronate through modulation of autophagy and apoptosis mechanisms in ovariectomy-induced bone loss rat modelS Mousavi, S Vakili, F Zal, A Savardashtaki, M Jafarinia, S Sabetian, ...Molecular Biology Reports 50 (4), 3693-3703</w:t>
      </w:r>
      <w:r w:rsidRPr="00844CC0">
        <w:rPr>
          <w:rFonts w:cstheme="minorHAnsi"/>
          <w:noProof/>
          <w:sz w:val="24"/>
          <w:szCs w:val="24"/>
        </w:rPr>
        <w:t>.2023</w:t>
      </w:r>
    </w:p>
    <w:p w14:paraId="465BF176" w14:textId="16418572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Investigating the Thermostability of Mycoplasma Arginine Deiminase: a Protein Simulation ApproachM Zarei, MR Rahbar, S Sabetian, M NegahdaripourApplied Biochemistry and Microbiology 59 (3), 275-281</w:t>
      </w:r>
      <w:r w:rsidRPr="00844CC0">
        <w:rPr>
          <w:rFonts w:cstheme="minorHAnsi"/>
          <w:noProof/>
          <w:sz w:val="24"/>
          <w:szCs w:val="24"/>
        </w:rPr>
        <w:t xml:space="preserve">.2023 </w:t>
      </w:r>
    </w:p>
    <w:p w14:paraId="4ACB03EF" w14:textId="2180907D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The supplemental effect of Vitamin-D3 and Omega-3 on induced endometriosis rat model to investigate the inflammatory responseZ Shiravani, F Najib, M Alirahimi, E Askary, T Poordast, N Tanideh, ...Journal of Obstetrics, Gynecology and Cancer Research</w:t>
      </w:r>
      <w:r w:rsidRPr="00844CC0">
        <w:rPr>
          <w:rFonts w:cstheme="minorHAnsi"/>
          <w:noProof/>
          <w:sz w:val="24"/>
          <w:szCs w:val="24"/>
        </w:rPr>
        <w:t>.2023</w:t>
      </w:r>
    </w:p>
    <w:p w14:paraId="5C33CAA6" w14:textId="0E913D72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Construction of Prognostic ceRNA Network Landscape in Breast Cancer to Explore Impacting Genes on Drug Response by Integrative Bioinformatics AnalysisM Sadeghi, C Cava, P Mousavi, S Sabetian, MH MorowvatLetters in Drug Design &amp; Discovery 20, 1-15</w:t>
      </w:r>
      <w:r w:rsidRPr="00844CC0">
        <w:rPr>
          <w:rFonts w:cstheme="minorHAnsi"/>
          <w:noProof/>
          <w:sz w:val="24"/>
          <w:szCs w:val="24"/>
        </w:rPr>
        <w:t>.2023</w:t>
      </w:r>
    </w:p>
    <w:p w14:paraId="3E1B402B" w14:textId="2DDF91FE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>Potential Effects of Soy Isoflavones and Broccoli Extract and on Oxidative Stress, Autophagy, and Apoptosis Gene Markers in EndometriosisS Sabetian, B Namavar Jahromi, S Vakili, M Samare-Najaf, S Siahbani, ...International Journal of Fertility and Sterility</w:t>
      </w:r>
      <w:r w:rsidRPr="00844CC0">
        <w:rPr>
          <w:rFonts w:cstheme="minorHAnsi"/>
          <w:noProof/>
          <w:sz w:val="24"/>
          <w:szCs w:val="24"/>
        </w:rPr>
        <w:t>.2023</w:t>
      </w:r>
    </w:p>
    <w:p w14:paraId="74F083B4" w14:textId="4598CCCD" w:rsidR="00844CC0" w:rsidRPr="00844CC0" w:rsidRDefault="00844CC0" w:rsidP="00844CC0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 w:rsidRPr="00844CC0">
        <w:rPr>
          <w:rFonts w:cstheme="minorHAnsi"/>
          <w:noProof/>
          <w:sz w:val="24"/>
          <w:szCs w:val="24"/>
        </w:rPr>
        <w:t xml:space="preserve">Pan-cancer classification of multi-omics data based on machine learning modelsC Cava, S Sabetian, C Salvatore, I CastiglioniNetwork Modeling Analysis in Health Informatics and Bioinformatics 13 (1), </w:t>
      </w:r>
      <w:r w:rsidRPr="00844CC0">
        <w:rPr>
          <w:rFonts w:cstheme="minorHAnsi"/>
          <w:noProof/>
          <w:sz w:val="24"/>
          <w:szCs w:val="24"/>
        </w:rPr>
        <w:t xml:space="preserve">2024 </w:t>
      </w:r>
    </w:p>
    <w:p w14:paraId="34BD3FB9" w14:textId="77777777" w:rsidR="005656E8" w:rsidRPr="001D1373" w:rsidRDefault="005656E8" w:rsidP="00F20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D1373">
        <w:rPr>
          <w:rFonts w:cstheme="minorHAnsi"/>
          <w:b/>
          <w:bCs/>
          <w:sz w:val="24"/>
          <w:szCs w:val="24"/>
          <w:u w:val="single"/>
        </w:rPr>
        <w:t>Conference</w:t>
      </w:r>
      <w:r w:rsidR="00D54F34" w:rsidRPr="001D1373">
        <w:rPr>
          <w:rFonts w:cstheme="minorHAnsi"/>
          <w:b/>
          <w:bCs/>
          <w:sz w:val="24"/>
          <w:szCs w:val="24"/>
          <w:u w:val="single"/>
        </w:rPr>
        <w:t>s</w:t>
      </w:r>
    </w:p>
    <w:p w14:paraId="5B427406" w14:textId="77777777" w:rsidR="00C0619D" w:rsidRPr="00A07957" w:rsidRDefault="00DD7458" w:rsidP="00DD74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>Poster Presentations:</w:t>
      </w:r>
      <w:r w:rsidRPr="00A07957">
        <w:rPr>
          <w:rFonts w:cstheme="minorHAnsi"/>
          <w:i/>
          <w:iCs/>
          <w:sz w:val="24"/>
          <w:szCs w:val="24"/>
        </w:rPr>
        <w:t xml:space="preserve"> </w:t>
      </w:r>
      <w:r w:rsidR="002416BB" w:rsidRPr="00A07957">
        <w:rPr>
          <w:rFonts w:cstheme="minorHAnsi"/>
          <w:sz w:val="24"/>
          <w:szCs w:val="24"/>
        </w:rPr>
        <w:t xml:space="preserve">S. </w:t>
      </w:r>
      <w:proofErr w:type="spellStart"/>
      <w:r w:rsidR="002416BB" w:rsidRPr="00A07957">
        <w:rPr>
          <w:rFonts w:cstheme="minorHAnsi"/>
          <w:sz w:val="24"/>
          <w:szCs w:val="24"/>
        </w:rPr>
        <w:t>Sabetian</w:t>
      </w:r>
      <w:proofErr w:type="spellEnd"/>
      <w:r w:rsidR="002416BB" w:rsidRPr="00A07957">
        <w:rPr>
          <w:rFonts w:cstheme="minorHAnsi"/>
          <w:sz w:val="24"/>
          <w:szCs w:val="24"/>
        </w:rPr>
        <w:t xml:space="preserve">., Mohammad Reza Sadeghi., M. A. </w:t>
      </w:r>
      <w:proofErr w:type="spellStart"/>
      <w:r w:rsidR="002416BB" w:rsidRPr="00A07957">
        <w:rPr>
          <w:rFonts w:cstheme="minorHAnsi"/>
          <w:sz w:val="24"/>
          <w:szCs w:val="24"/>
        </w:rPr>
        <w:t>Akhondi</w:t>
      </w:r>
      <w:proofErr w:type="spellEnd"/>
      <w:r w:rsidR="002416BB" w:rsidRPr="00A07957">
        <w:rPr>
          <w:rFonts w:cstheme="minorHAnsi"/>
          <w:sz w:val="24"/>
          <w:szCs w:val="24"/>
        </w:rPr>
        <w:t xml:space="preserve">., N. </w:t>
      </w:r>
      <w:proofErr w:type="spellStart"/>
      <w:r w:rsidR="002416BB" w:rsidRPr="00A07957">
        <w:rPr>
          <w:rFonts w:cstheme="minorHAnsi"/>
          <w:sz w:val="24"/>
          <w:szCs w:val="24"/>
        </w:rPr>
        <w:t>Amirjannati</w:t>
      </w:r>
      <w:proofErr w:type="spellEnd"/>
      <w:r w:rsidR="002416BB" w:rsidRPr="00A07957">
        <w:rPr>
          <w:rFonts w:cstheme="minorHAnsi"/>
          <w:sz w:val="24"/>
          <w:szCs w:val="24"/>
        </w:rPr>
        <w:t xml:space="preserve">., M. </w:t>
      </w:r>
      <w:proofErr w:type="spellStart"/>
      <w:r w:rsidR="002416BB" w:rsidRPr="00A07957">
        <w:rPr>
          <w:rFonts w:cstheme="minorHAnsi"/>
          <w:sz w:val="24"/>
          <w:szCs w:val="24"/>
        </w:rPr>
        <w:t>Hodjat</w:t>
      </w:r>
      <w:proofErr w:type="spellEnd"/>
      <w:r w:rsidR="002416BB" w:rsidRPr="00A07957">
        <w:rPr>
          <w:rFonts w:cstheme="minorHAnsi"/>
          <w:sz w:val="24"/>
          <w:szCs w:val="24"/>
        </w:rPr>
        <w:t xml:space="preserve">., N. </w:t>
      </w:r>
      <w:proofErr w:type="spellStart"/>
      <w:r w:rsidR="002416BB" w:rsidRPr="00A07957">
        <w:rPr>
          <w:rFonts w:cstheme="minorHAnsi"/>
          <w:sz w:val="24"/>
          <w:szCs w:val="24"/>
        </w:rPr>
        <w:t>Lakpour</w:t>
      </w:r>
      <w:proofErr w:type="spellEnd"/>
      <w:r w:rsidR="002416BB" w:rsidRPr="00A07957">
        <w:rPr>
          <w:rFonts w:cstheme="minorHAnsi"/>
          <w:sz w:val="24"/>
          <w:szCs w:val="24"/>
        </w:rPr>
        <w:t xml:space="preserve">. Pt3-28 Comparing seminal plasma markers in </w:t>
      </w:r>
      <w:proofErr w:type="spellStart"/>
      <w:r w:rsidR="002416BB" w:rsidRPr="00A07957">
        <w:rPr>
          <w:rFonts w:cstheme="minorHAnsi"/>
          <w:sz w:val="24"/>
          <w:szCs w:val="24"/>
        </w:rPr>
        <w:t>normospermic</w:t>
      </w:r>
      <w:proofErr w:type="spellEnd"/>
      <w:r w:rsidR="002416BB" w:rsidRPr="00A07957">
        <w:rPr>
          <w:rFonts w:cstheme="minorHAnsi"/>
          <w:sz w:val="24"/>
          <w:szCs w:val="24"/>
        </w:rPr>
        <w:t xml:space="preserve"> and </w:t>
      </w:r>
      <w:proofErr w:type="spellStart"/>
      <w:r w:rsidR="002416BB" w:rsidRPr="00A07957">
        <w:rPr>
          <w:rFonts w:cstheme="minorHAnsi"/>
          <w:sz w:val="24"/>
          <w:szCs w:val="24"/>
        </w:rPr>
        <w:t>azoospermic</w:t>
      </w:r>
      <w:proofErr w:type="spellEnd"/>
      <w:r w:rsidR="002416BB" w:rsidRPr="00A07957">
        <w:rPr>
          <w:rFonts w:cstheme="minorHAnsi"/>
          <w:sz w:val="24"/>
          <w:szCs w:val="24"/>
        </w:rPr>
        <w:t xml:space="preserve"> men. </w:t>
      </w:r>
      <w:r w:rsidR="002416BB" w:rsidRPr="00A07957">
        <w:rPr>
          <w:rFonts w:cstheme="minorHAnsi"/>
          <w:i/>
          <w:iCs/>
          <w:sz w:val="24"/>
          <w:szCs w:val="24"/>
        </w:rPr>
        <w:t xml:space="preserve">3APFA / Asian J </w:t>
      </w:r>
      <w:proofErr w:type="spellStart"/>
      <w:r w:rsidR="002416BB" w:rsidRPr="00A07957">
        <w:rPr>
          <w:rFonts w:cstheme="minorHAnsi"/>
          <w:i/>
          <w:iCs/>
          <w:sz w:val="24"/>
          <w:szCs w:val="24"/>
        </w:rPr>
        <w:t>Androl</w:t>
      </w:r>
      <w:proofErr w:type="spellEnd"/>
      <w:r w:rsidR="002416BB" w:rsidRPr="00A07957">
        <w:rPr>
          <w:rFonts w:cstheme="minorHAnsi"/>
          <w:i/>
          <w:iCs/>
          <w:sz w:val="24"/>
          <w:szCs w:val="24"/>
        </w:rPr>
        <w:t xml:space="preserve"> 2009; 11 (5 Suppl): 119.</w:t>
      </w:r>
      <w:r w:rsidR="00C0619D" w:rsidRPr="00A07957">
        <w:rPr>
          <w:rFonts w:cstheme="minorHAnsi"/>
          <w:sz w:val="24"/>
          <w:szCs w:val="24"/>
        </w:rPr>
        <w:t xml:space="preserve"> </w:t>
      </w:r>
    </w:p>
    <w:p w14:paraId="1F69DF86" w14:textId="77777777" w:rsidR="00C0619D" w:rsidRPr="00A07957" w:rsidRDefault="00C0619D" w:rsidP="00C061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B0ED40" w14:textId="77777777" w:rsidR="008770F5" w:rsidRPr="00A07957" w:rsidRDefault="00C0619D" w:rsidP="00C061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07957">
        <w:rPr>
          <w:rFonts w:cstheme="minorHAnsi"/>
          <w:sz w:val="24"/>
          <w:szCs w:val="24"/>
        </w:rPr>
        <w:t xml:space="preserve">Oral </w:t>
      </w:r>
      <w:proofErr w:type="spellStart"/>
      <w:r w:rsidRPr="00A07957">
        <w:rPr>
          <w:rFonts w:cstheme="minorHAnsi"/>
          <w:sz w:val="24"/>
          <w:szCs w:val="24"/>
        </w:rPr>
        <w:t>peresentation</w:t>
      </w:r>
      <w:proofErr w:type="spellEnd"/>
      <w:r w:rsidRPr="00A07957">
        <w:rPr>
          <w:rFonts w:cstheme="minorHAnsi"/>
          <w:sz w:val="24"/>
          <w:szCs w:val="24"/>
        </w:rPr>
        <w:t xml:space="preserve"> (A comparison study of seminal plasma biomarkers in </w:t>
      </w:r>
      <w:proofErr w:type="spellStart"/>
      <w:r w:rsidRPr="00A07957">
        <w:rPr>
          <w:rFonts w:cstheme="minorHAnsi"/>
          <w:sz w:val="24"/>
          <w:szCs w:val="24"/>
        </w:rPr>
        <w:t>Normospermic</w:t>
      </w:r>
      <w:proofErr w:type="spellEnd"/>
      <w:r w:rsidRPr="00A07957">
        <w:rPr>
          <w:rFonts w:cstheme="minorHAnsi"/>
          <w:sz w:val="24"/>
          <w:szCs w:val="24"/>
        </w:rPr>
        <w:t xml:space="preserve"> with positive TESE and negative TESE). </w:t>
      </w:r>
      <w:r w:rsidRPr="00A07957">
        <w:rPr>
          <w:rFonts w:cstheme="minorHAnsi"/>
          <w:i/>
          <w:iCs/>
          <w:sz w:val="24"/>
          <w:szCs w:val="24"/>
        </w:rPr>
        <w:t>8</w:t>
      </w:r>
      <w:r w:rsidRPr="00A07957">
        <w:rPr>
          <w:rFonts w:cstheme="minorHAnsi"/>
          <w:i/>
          <w:iCs/>
          <w:sz w:val="24"/>
          <w:szCs w:val="24"/>
          <w:vertAlign w:val="superscript"/>
        </w:rPr>
        <w:t xml:space="preserve">th </w:t>
      </w:r>
      <w:r w:rsidRPr="00A07957">
        <w:rPr>
          <w:rFonts w:cstheme="minorHAnsi"/>
          <w:i/>
          <w:iCs/>
          <w:sz w:val="24"/>
          <w:szCs w:val="24"/>
        </w:rPr>
        <w:t xml:space="preserve">International Congress of </w:t>
      </w:r>
      <w:r w:rsidR="00BF390C" w:rsidRPr="00A07957">
        <w:rPr>
          <w:rFonts w:cstheme="minorHAnsi"/>
          <w:i/>
          <w:iCs/>
          <w:sz w:val="24"/>
          <w:szCs w:val="24"/>
        </w:rPr>
        <w:t>obstetrics</w:t>
      </w:r>
      <w:r w:rsidRPr="00A07957">
        <w:rPr>
          <w:rFonts w:cstheme="minorHAnsi"/>
          <w:i/>
          <w:iCs/>
          <w:sz w:val="24"/>
          <w:szCs w:val="24"/>
        </w:rPr>
        <w:t xml:space="preserve"> &amp; gynecology 200</w:t>
      </w:r>
      <w:r w:rsidR="000C3079" w:rsidRPr="00A07957">
        <w:rPr>
          <w:rFonts w:cstheme="minorHAnsi"/>
          <w:i/>
          <w:iCs/>
          <w:sz w:val="24"/>
          <w:szCs w:val="24"/>
        </w:rPr>
        <w:t>9</w:t>
      </w:r>
      <w:r w:rsidR="00AC7C8A" w:rsidRPr="00A07957">
        <w:rPr>
          <w:rFonts w:cstheme="minorHAnsi"/>
          <w:i/>
          <w:iCs/>
          <w:sz w:val="24"/>
          <w:szCs w:val="24"/>
        </w:rPr>
        <w:t>.</w:t>
      </w:r>
    </w:p>
    <w:p w14:paraId="0D8A745D" w14:textId="77777777" w:rsidR="00893E04" w:rsidRPr="00A07957" w:rsidRDefault="00893E04" w:rsidP="00C061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39ECB89" w14:textId="77777777" w:rsidR="00AC7C8A" w:rsidRPr="00A07957" w:rsidRDefault="00AC7C8A" w:rsidP="00AC7C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F2FFA4" w14:textId="77777777" w:rsidR="00893E04" w:rsidRPr="00A07957" w:rsidRDefault="00893E04" w:rsidP="00893E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 xml:space="preserve">Poster presentation: Construction and Analysis of the Protein-Protein Interaction Network for the Spermatozoa. </w:t>
      </w:r>
      <w:proofErr w:type="spellStart"/>
      <w:r w:rsidRPr="00A07957">
        <w:rPr>
          <w:rFonts w:cstheme="minorHAnsi"/>
          <w:sz w:val="24"/>
          <w:szCs w:val="24"/>
        </w:rPr>
        <w:t>Soudabeh</w:t>
      </w:r>
      <w:proofErr w:type="spellEnd"/>
      <w:r w:rsidRPr="00A07957">
        <w:rPr>
          <w:rFonts w:cstheme="minorHAnsi"/>
          <w:sz w:val="24"/>
          <w:szCs w:val="24"/>
        </w:rPr>
        <w:t xml:space="preserve"> </w:t>
      </w:r>
      <w:proofErr w:type="spellStart"/>
      <w:r w:rsidRPr="00A07957">
        <w:rPr>
          <w:rFonts w:cstheme="minorHAnsi"/>
          <w:sz w:val="24"/>
          <w:szCs w:val="24"/>
        </w:rPr>
        <w:t>Sabetian</w:t>
      </w:r>
      <w:proofErr w:type="spellEnd"/>
      <w:r w:rsidRPr="00A07957">
        <w:rPr>
          <w:rFonts w:cstheme="minorHAnsi"/>
          <w:sz w:val="24"/>
          <w:szCs w:val="24"/>
        </w:rPr>
        <w:t xml:space="preserve">, </w:t>
      </w:r>
      <w:proofErr w:type="spellStart"/>
      <w:r w:rsidRPr="00A07957">
        <w:rPr>
          <w:rFonts w:cstheme="minorHAnsi"/>
          <w:sz w:val="24"/>
          <w:szCs w:val="24"/>
        </w:rPr>
        <w:t>Mohd</w:t>
      </w:r>
      <w:proofErr w:type="spellEnd"/>
      <w:r w:rsidRPr="00A07957">
        <w:rPr>
          <w:rFonts w:cstheme="minorHAnsi"/>
          <w:sz w:val="24"/>
          <w:szCs w:val="24"/>
        </w:rPr>
        <w:t xml:space="preserve"> Shahir </w:t>
      </w:r>
      <w:proofErr w:type="spellStart"/>
      <w:r w:rsidRPr="00A07957">
        <w:rPr>
          <w:rFonts w:cstheme="minorHAnsi"/>
          <w:sz w:val="24"/>
          <w:szCs w:val="24"/>
        </w:rPr>
        <w:t>Shamsir</w:t>
      </w:r>
      <w:proofErr w:type="spellEnd"/>
      <w:r w:rsidRPr="00A07957">
        <w:rPr>
          <w:rFonts w:cstheme="minorHAnsi"/>
          <w:sz w:val="24"/>
          <w:szCs w:val="24"/>
        </w:rPr>
        <w:t xml:space="preserve">, </w:t>
      </w:r>
      <w:r w:rsidRPr="00A07957">
        <w:rPr>
          <w:rFonts w:cstheme="minorHAnsi"/>
          <w:i/>
          <w:iCs/>
          <w:sz w:val="24"/>
          <w:szCs w:val="24"/>
        </w:rPr>
        <w:t>8</w:t>
      </w:r>
      <w:r w:rsidRPr="00A07957">
        <w:rPr>
          <w:rFonts w:cstheme="minorHAnsi"/>
          <w:i/>
          <w:iCs/>
          <w:sz w:val="24"/>
          <w:szCs w:val="24"/>
          <w:vertAlign w:val="superscript"/>
        </w:rPr>
        <w:t>th</w:t>
      </w:r>
      <w:r w:rsidRPr="00A07957">
        <w:rPr>
          <w:rFonts w:cstheme="minorHAnsi"/>
          <w:i/>
          <w:iCs/>
          <w:sz w:val="24"/>
          <w:szCs w:val="24"/>
        </w:rPr>
        <w:t xml:space="preserve"> International Conference on the Bioinformatics of Genome Regulation and Structure System Biology (BGRSSB)</w:t>
      </w:r>
      <w:r w:rsidRPr="00A07957">
        <w:rPr>
          <w:rFonts w:cstheme="minorHAnsi"/>
          <w:sz w:val="24"/>
          <w:szCs w:val="24"/>
        </w:rPr>
        <w:t>, 2012: p. 274.</w:t>
      </w:r>
    </w:p>
    <w:p w14:paraId="7E460B3E" w14:textId="77777777" w:rsidR="00893E04" w:rsidRPr="00A07957" w:rsidRDefault="00893E04" w:rsidP="00893E04">
      <w:pPr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 xml:space="preserve"> </w:t>
      </w:r>
    </w:p>
    <w:p w14:paraId="602A5377" w14:textId="77777777" w:rsidR="00893E04" w:rsidRPr="00A07957" w:rsidRDefault="00750A82" w:rsidP="00893E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 xml:space="preserve">Oral presentation: </w:t>
      </w:r>
      <w:r w:rsidR="00893E04" w:rsidRPr="00A07957">
        <w:rPr>
          <w:rFonts w:cstheme="minorHAnsi"/>
          <w:sz w:val="24"/>
          <w:szCs w:val="24"/>
        </w:rPr>
        <w:t xml:space="preserve">Construction and Analysis of the Protein-Protein Interaction Network for the Azoospermia. </w:t>
      </w:r>
      <w:proofErr w:type="spellStart"/>
      <w:r w:rsidR="00893E04" w:rsidRPr="00A07957">
        <w:rPr>
          <w:rFonts w:cstheme="minorHAnsi"/>
          <w:sz w:val="24"/>
          <w:szCs w:val="24"/>
        </w:rPr>
        <w:t>Soudabeh</w:t>
      </w:r>
      <w:proofErr w:type="spellEnd"/>
      <w:r w:rsidR="00893E04" w:rsidRPr="00A07957">
        <w:rPr>
          <w:rFonts w:cstheme="minorHAnsi"/>
          <w:sz w:val="24"/>
          <w:szCs w:val="24"/>
        </w:rPr>
        <w:t xml:space="preserve"> </w:t>
      </w:r>
      <w:proofErr w:type="spellStart"/>
      <w:r w:rsidR="00893E04" w:rsidRPr="00A07957">
        <w:rPr>
          <w:rFonts w:cstheme="minorHAnsi"/>
          <w:sz w:val="24"/>
          <w:szCs w:val="24"/>
        </w:rPr>
        <w:t>Sabetian</w:t>
      </w:r>
      <w:proofErr w:type="spellEnd"/>
      <w:r w:rsidR="00893E04" w:rsidRPr="00A07957">
        <w:rPr>
          <w:rFonts w:cstheme="minorHAnsi"/>
          <w:sz w:val="24"/>
          <w:szCs w:val="24"/>
        </w:rPr>
        <w:t xml:space="preserve">, </w:t>
      </w:r>
      <w:proofErr w:type="spellStart"/>
      <w:r w:rsidR="00893E04" w:rsidRPr="00A07957">
        <w:rPr>
          <w:rFonts w:cstheme="minorHAnsi"/>
          <w:sz w:val="24"/>
          <w:szCs w:val="24"/>
        </w:rPr>
        <w:t>Mohd</w:t>
      </w:r>
      <w:proofErr w:type="spellEnd"/>
      <w:r w:rsidR="00893E04" w:rsidRPr="00A07957">
        <w:rPr>
          <w:rFonts w:cstheme="minorHAnsi"/>
          <w:sz w:val="24"/>
          <w:szCs w:val="24"/>
        </w:rPr>
        <w:t xml:space="preserve"> Shahir </w:t>
      </w:r>
      <w:proofErr w:type="spellStart"/>
      <w:r w:rsidR="00893E04" w:rsidRPr="00A07957">
        <w:rPr>
          <w:rFonts w:cstheme="minorHAnsi"/>
          <w:sz w:val="24"/>
          <w:szCs w:val="24"/>
        </w:rPr>
        <w:t>Shamsir</w:t>
      </w:r>
      <w:proofErr w:type="spellEnd"/>
      <w:r w:rsidR="00893E04" w:rsidRPr="00A07957">
        <w:rPr>
          <w:rFonts w:cstheme="minorHAnsi"/>
          <w:sz w:val="24"/>
          <w:szCs w:val="24"/>
        </w:rPr>
        <w:t xml:space="preserve">, </w:t>
      </w:r>
      <w:r w:rsidR="00893E04" w:rsidRPr="00A07957">
        <w:rPr>
          <w:rFonts w:cstheme="minorHAnsi"/>
          <w:i/>
          <w:iCs/>
          <w:sz w:val="24"/>
          <w:szCs w:val="24"/>
        </w:rPr>
        <w:t>2</w:t>
      </w:r>
      <w:r w:rsidR="00893E04" w:rsidRPr="00A07957">
        <w:rPr>
          <w:rFonts w:cstheme="minorHAnsi"/>
          <w:i/>
          <w:iCs/>
          <w:sz w:val="24"/>
          <w:szCs w:val="24"/>
          <w:vertAlign w:val="superscript"/>
        </w:rPr>
        <w:t xml:space="preserve">th </w:t>
      </w:r>
      <w:r w:rsidR="00893E04" w:rsidRPr="00A07957">
        <w:rPr>
          <w:rFonts w:cstheme="minorHAnsi"/>
          <w:i/>
          <w:iCs/>
          <w:sz w:val="24"/>
          <w:szCs w:val="24"/>
        </w:rPr>
        <w:t>Asian Regional Conference on Systems Biology (ARCSB 2013)</w:t>
      </w:r>
      <w:r w:rsidR="00893E04" w:rsidRPr="00A07957">
        <w:rPr>
          <w:rFonts w:cstheme="minorHAnsi"/>
          <w:sz w:val="24"/>
          <w:szCs w:val="24"/>
        </w:rPr>
        <w:t>.</w:t>
      </w:r>
    </w:p>
    <w:p w14:paraId="52D0E581" w14:textId="77777777" w:rsidR="00893E04" w:rsidRPr="00A07957" w:rsidRDefault="00893E04" w:rsidP="00893E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016792" w14:textId="77777777" w:rsidR="00893E04" w:rsidRPr="00A07957" w:rsidRDefault="00893E04" w:rsidP="00893E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EF207B" w14:textId="26AB3DAF" w:rsidR="00893E04" w:rsidRDefault="00750A82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7957">
        <w:rPr>
          <w:rFonts w:cstheme="minorHAnsi"/>
          <w:sz w:val="24"/>
          <w:szCs w:val="24"/>
        </w:rPr>
        <w:t xml:space="preserve">Oral presentation: </w:t>
      </w:r>
      <w:r w:rsidR="00893E04" w:rsidRPr="00A07957">
        <w:rPr>
          <w:rFonts w:cstheme="minorHAnsi"/>
          <w:sz w:val="24"/>
          <w:szCs w:val="24"/>
        </w:rPr>
        <w:t xml:space="preserve">Mapping the protein interaction between the sperm and oocyte in humans. </w:t>
      </w:r>
      <w:proofErr w:type="spellStart"/>
      <w:r w:rsidR="00893E04" w:rsidRPr="00A07957">
        <w:rPr>
          <w:rFonts w:cstheme="minorHAnsi"/>
          <w:sz w:val="24"/>
          <w:szCs w:val="24"/>
        </w:rPr>
        <w:t>Soudabeh</w:t>
      </w:r>
      <w:proofErr w:type="spellEnd"/>
      <w:r w:rsidR="00893E04" w:rsidRPr="00A07957">
        <w:rPr>
          <w:rFonts w:cstheme="minorHAnsi"/>
          <w:sz w:val="24"/>
          <w:szCs w:val="24"/>
        </w:rPr>
        <w:t xml:space="preserve"> </w:t>
      </w:r>
      <w:proofErr w:type="spellStart"/>
      <w:r w:rsidR="00893E04" w:rsidRPr="00A07957">
        <w:rPr>
          <w:rFonts w:cstheme="minorHAnsi"/>
          <w:sz w:val="24"/>
          <w:szCs w:val="24"/>
        </w:rPr>
        <w:t>Sabetian</w:t>
      </w:r>
      <w:proofErr w:type="spellEnd"/>
      <w:r w:rsidR="00893E04" w:rsidRPr="00A07957">
        <w:rPr>
          <w:rFonts w:cstheme="minorHAnsi"/>
          <w:sz w:val="24"/>
          <w:szCs w:val="24"/>
        </w:rPr>
        <w:t xml:space="preserve">, </w:t>
      </w:r>
      <w:proofErr w:type="spellStart"/>
      <w:r w:rsidR="00893E04" w:rsidRPr="00A07957">
        <w:rPr>
          <w:rFonts w:cstheme="minorHAnsi"/>
          <w:sz w:val="24"/>
          <w:szCs w:val="24"/>
        </w:rPr>
        <w:t>Mohd</w:t>
      </w:r>
      <w:proofErr w:type="spellEnd"/>
      <w:r w:rsidR="00893E04" w:rsidRPr="00A07957">
        <w:rPr>
          <w:rFonts w:cstheme="minorHAnsi"/>
          <w:sz w:val="24"/>
          <w:szCs w:val="24"/>
        </w:rPr>
        <w:t xml:space="preserve"> Shahir </w:t>
      </w:r>
      <w:proofErr w:type="spellStart"/>
      <w:r w:rsidR="00893E04" w:rsidRPr="00A07957">
        <w:rPr>
          <w:rFonts w:cstheme="minorHAnsi"/>
          <w:sz w:val="24"/>
          <w:szCs w:val="24"/>
        </w:rPr>
        <w:t>Shamsir</w:t>
      </w:r>
      <w:proofErr w:type="spellEnd"/>
      <w:r w:rsidR="00893E04" w:rsidRPr="00A07957">
        <w:rPr>
          <w:rFonts w:cstheme="minorHAnsi"/>
          <w:sz w:val="24"/>
          <w:szCs w:val="24"/>
        </w:rPr>
        <w:t xml:space="preserve"> </w:t>
      </w:r>
      <w:r w:rsidR="00893E04" w:rsidRPr="00A07957">
        <w:rPr>
          <w:rFonts w:cstheme="minorHAnsi"/>
          <w:i/>
          <w:iCs/>
          <w:sz w:val="24"/>
          <w:szCs w:val="24"/>
        </w:rPr>
        <w:t>1</w:t>
      </w:r>
      <w:r w:rsidR="00893E04" w:rsidRPr="00A07957">
        <w:rPr>
          <w:rFonts w:cstheme="minorHAnsi"/>
          <w:i/>
          <w:iCs/>
          <w:sz w:val="24"/>
          <w:szCs w:val="24"/>
          <w:vertAlign w:val="superscript"/>
        </w:rPr>
        <w:t>st</w:t>
      </w:r>
      <w:r w:rsidR="00893E04" w:rsidRPr="00A07957">
        <w:rPr>
          <w:rFonts w:cstheme="minorHAnsi"/>
          <w:i/>
          <w:iCs/>
          <w:sz w:val="24"/>
          <w:szCs w:val="24"/>
        </w:rPr>
        <w:t> Malaysian Proteomics Conference (MPC)</w:t>
      </w:r>
      <w:r w:rsidR="00893E04" w:rsidRPr="00A07957">
        <w:rPr>
          <w:rFonts w:cstheme="minorHAnsi"/>
          <w:sz w:val="24"/>
          <w:szCs w:val="24"/>
        </w:rPr>
        <w:t>, 2012: p. 35</w:t>
      </w:r>
      <w:r w:rsidR="00F20F45" w:rsidRPr="00A07957">
        <w:rPr>
          <w:rFonts w:cstheme="minorHAnsi"/>
          <w:sz w:val="24"/>
          <w:szCs w:val="24"/>
        </w:rPr>
        <w:t>.</w:t>
      </w:r>
    </w:p>
    <w:p w14:paraId="126A2976" w14:textId="0DC540E7" w:rsidR="00615C06" w:rsidRDefault="00615C06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5797C3" w14:textId="3D63043A" w:rsidR="00615C06" w:rsidRDefault="00FA48B8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fa-IR"/>
        </w:rPr>
      </w:pPr>
      <w:r>
        <w:rPr>
          <w:rFonts w:cstheme="minorHAnsi"/>
          <w:sz w:val="24"/>
          <w:szCs w:val="24"/>
          <w:lang w:bidi="fa-IR"/>
        </w:rPr>
        <w:t xml:space="preserve">Oral presentation: </w:t>
      </w:r>
      <w:r w:rsidR="00F5270B" w:rsidRPr="00F5270B">
        <w:rPr>
          <w:rFonts w:cstheme="minorHAnsi"/>
          <w:sz w:val="24"/>
          <w:szCs w:val="24"/>
          <w:lang w:bidi="fa-IR"/>
        </w:rPr>
        <w:t>Exploring the dysregulated mRNAs–miRNAs–</w:t>
      </w:r>
      <w:proofErr w:type="spellStart"/>
      <w:r w:rsidR="00F5270B" w:rsidRPr="00F5270B">
        <w:rPr>
          <w:rFonts w:cstheme="minorHAnsi"/>
          <w:sz w:val="24"/>
          <w:szCs w:val="24"/>
          <w:lang w:bidi="fa-IR"/>
        </w:rPr>
        <w:t>lncRNAs</w:t>
      </w:r>
      <w:proofErr w:type="spellEnd"/>
      <w:r w:rsidR="00F5270B" w:rsidRPr="00F5270B">
        <w:rPr>
          <w:rFonts w:cstheme="minorHAnsi"/>
          <w:sz w:val="24"/>
          <w:szCs w:val="24"/>
          <w:lang w:bidi="fa-IR"/>
        </w:rPr>
        <w:t xml:space="preserve"> interactions associated to idiopathic non-obstructive azoospermia</w:t>
      </w:r>
      <w:r w:rsidR="00F5270B">
        <w:rPr>
          <w:rFonts w:cstheme="minorHAnsi"/>
          <w:sz w:val="24"/>
          <w:szCs w:val="24"/>
          <w:lang w:bidi="fa-IR"/>
        </w:rPr>
        <w:t xml:space="preserve">. </w:t>
      </w:r>
      <w:r w:rsidRPr="00FA48B8">
        <w:rPr>
          <w:rFonts w:cstheme="minorHAnsi"/>
          <w:sz w:val="24"/>
          <w:szCs w:val="24"/>
          <w:lang w:bidi="fa-IR"/>
        </w:rPr>
        <w:t>9th Yazd International Congress &amp; Student Award in Reproductive Medicine With 4th Reproductive Genetics Congress</w:t>
      </w:r>
      <w:r>
        <w:rPr>
          <w:rFonts w:cstheme="minorHAnsi"/>
          <w:sz w:val="24"/>
          <w:szCs w:val="24"/>
          <w:lang w:bidi="fa-IR"/>
        </w:rPr>
        <w:t xml:space="preserve">, </w:t>
      </w:r>
      <w:r w:rsidR="00454AE5">
        <w:rPr>
          <w:rFonts w:cstheme="minorHAnsi"/>
          <w:sz w:val="24"/>
          <w:szCs w:val="24"/>
          <w:lang w:bidi="fa-IR"/>
        </w:rPr>
        <w:t>2021: p. 65</w:t>
      </w:r>
    </w:p>
    <w:p w14:paraId="0A90D1DA" w14:textId="70CF5748" w:rsidR="0046723E" w:rsidRDefault="0046723E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fa-IR"/>
        </w:rPr>
      </w:pPr>
    </w:p>
    <w:p w14:paraId="5D54631C" w14:textId="76E5615C" w:rsidR="0046723E" w:rsidRDefault="0046723E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fa-IR"/>
        </w:rPr>
      </w:pPr>
      <w:r>
        <w:rPr>
          <w:rFonts w:cstheme="minorHAnsi"/>
          <w:sz w:val="24"/>
          <w:szCs w:val="24"/>
          <w:lang w:bidi="fa-IR"/>
        </w:rPr>
        <w:t xml:space="preserve">Poster presentation: </w:t>
      </w:r>
      <w:r w:rsidRPr="0046723E">
        <w:rPr>
          <w:rFonts w:cstheme="minorHAnsi"/>
          <w:sz w:val="24"/>
          <w:szCs w:val="24"/>
          <w:lang w:bidi="fa-IR"/>
        </w:rPr>
        <w:t>Dysregulated miRNAs-</w:t>
      </w:r>
      <w:proofErr w:type="spellStart"/>
      <w:r w:rsidRPr="0046723E">
        <w:rPr>
          <w:rFonts w:cstheme="minorHAnsi"/>
          <w:sz w:val="24"/>
          <w:szCs w:val="24"/>
          <w:lang w:bidi="fa-IR"/>
        </w:rPr>
        <w:t>lncRNAs</w:t>
      </w:r>
      <w:proofErr w:type="spellEnd"/>
      <w:r w:rsidRPr="0046723E">
        <w:rPr>
          <w:rFonts w:cstheme="minorHAnsi"/>
          <w:sz w:val="24"/>
          <w:szCs w:val="24"/>
          <w:lang w:bidi="fa-IR"/>
        </w:rPr>
        <w:t xml:space="preserve"> interactions in male reproductive disorder and COVID-19 infection</w:t>
      </w:r>
      <w:r w:rsidR="007811F9">
        <w:rPr>
          <w:rFonts w:cstheme="minorHAnsi"/>
          <w:sz w:val="24"/>
          <w:szCs w:val="24"/>
          <w:lang w:bidi="fa-IR"/>
        </w:rPr>
        <w:t>. 22</w:t>
      </w:r>
      <w:r w:rsidR="007811F9" w:rsidRPr="007811F9">
        <w:rPr>
          <w:rFonts w:cstheme="minorHAnsi"/>
          <w:sz w:val="24"/>
          <w:szCs w:val="24"/>
          <w:vertAlign w:val="superscript"/>
          <w:lang w:bidi="fa-IR"/>
        </w:rPr>
        <w:t>nd</w:t>
      </w:r>
      <w:r w:rsidR="007811F9">
        <w:rPr>
          <w:rFonts w:cstheme="minorHAnsi"/>
          <w:sz w:val="24"/>
          <w:szCs w:val="24"/>
          <w:lang w:bidi="fa-IR"/>
        </w:rPr>
        <w:t xml:space="preserve"> </w:t>
      </w:r>
      <w:proofErr w:type="spellStart"/>
      <w:r w:rsidR="007811F9">
        <w:rPr>
          <w:rFonts w:cstheme="minorHAnsi"/>
          <w:sz w:val="24"/>
          <w:szCs w:val="24"/>
          <w:lang w:bidi="fa-IR"/>
        </w:rPr>
        <w:t>Royan</w:t>
      </w:r>
      <w:proofErr w:type="spellEnd"/>
      <w:r w:rsidR="007811F9">
        <w:rPr>
          <w:rFonts w:cstheme="minorHAnsi"/>
          <w:sz w:val="24"/>
          <w:szCs w:val="24"/>
          <w:lang w:bidi="fa-IR"/>
        </w:rPr>
        <w:t xml:space="preserve"> International Virtual Congress on Reproductive Biomedicine. 1-3 September 2021.</w:t>
      </w:r>
    </w:p>
    <w:p w14:paraId="0BBE03BA" w14:textId="77777777" w:rsidR="001D1373" w:rsidRDefault="001D1373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A19F69" w14:textId="77777777" w:rsidR="001D1373" w:rsidRDefault="001D1373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60302">
        <w:rPr>
          <w:rFonts w:cstheme="minorHAnsi"/>
          <w:b/>
          <w:bCs/>
          <w:sz w:val="24"/>
          <w:szCs w:val="24"/>
          <w:u w:val="single"/>
        </w:rPr>
        <w:t>Academic Activity</w:t>
      </w:r>
    </w:p>
    <w:p w14:paraId="3A6D3265" w14:textId="77777777" w:rsidR="00146EA2" w:rsidRDefault="00146EA2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A332FD3" w14:textId="77777777" w:rsidR="00146EA2" w:rsidRDefault="00146EA2" w:rsidP="00DE7CC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Attend in workshop on e</w:t>
      </w:r>
      <w:r w:rsidRPr="00146EA2">
        <w:rPr>
          <w:sz w:val="24"/>
          <w:szCs w:val="24"/>
          <w:lang w:bidi="fa-IR"/>
        </w:rPr>
        <w:t>thics in the publication of research</w:t>
      </w:r>
      <w:r>
        <w:rPr>
          <w:sz w:val="24"/>
          <w:szCs w:val="24"/>
          <w:lang w:bidi="fa-IR"/>
        </w:rPr>
        <w:t>; hold on 2018.</w:t>
      </w:r>
    </w:p>
    <w:p w14:paraId="68BE710A" w14:textId="77777777" w:rsidR="00146EA2" w:rsidRPr="00460302" w:rsidRDefault="00146EA2" w:rsidP="00750A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D038018" w14:textId="77777777" w:rsidR="00893E04" w:rsidRDefault="0026585C" w:rsidP="00AC7C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Attend in </w:t>
      </w:r>
      <w:r w:rsidR="00D7419D">
        <w:rPr>
          <w:sz w:val="24"/>
          <w:szCs w:val="24"/>
          <w:lang w:bidi="fa-IR"/>
        </w:rPr>
        <w:t>workshop on academic collaboration and knowledge sharing between international students</w:t>
      </w:r>
      <w:r w:rsidR="00131F8E">
        <w:rPr>
          <w:sz w:val="24"/>
          <w:szCs w:val="24"/>
          <w:lang w:bidi="fa-IR"/>
        </w:rPr>
        <w:t>;</w:t>
      </w:r>
      <w:r w:rsidR="00D7419D">
        <w:rPr>
          <w:sz w:val="24"/>
          <w:szCs w:val="24"/>
          <w:lang w:bidi="fa-IR"/>
        </w:rPr>
        <w:t xml:space="preserve"> hold on 2013</w:t>
      </w:r>
    </w:p>
    <w:p w14:paraId="3A561566" w14:textId="77777777" w:rsidR="00D7419D" w:rsidRDefault="00D7419D" w:rsidP="00AC7C8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137FCD7D" w14:textId="77777777" w:rsidR="00D7419D" w:rsidRDefault="00D7419D" w:rsidP="00012A9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Attend in workshop on design and statistical analysis of experiments using open source package R</w:t>
      </w:r>
      <w:r w:rsidR="00961D2B">
        <w:rPr>
          <w:sz w:val="24"/>
          <w:szCs w:val="24"/>
          <w:lang w:bidi="fa-IR"/>
        </w:rPr>
        <w:t>;</w:t>
      </w:r>
      <w:r w:rsidR="00012A95">
        <w:rPr>
          <w:sz w:val="24"/>
          <w:szCs w:val="24"/>
          <w:lang w:bidi="fa-IR"/>
        </w:rPr>
        <w:t xml:space="preserve"> hold on 20</w:t>
      </w:r>
      <w:r w:rsidR="002B575D">
        <w:rPr>
          <w:sz w:val="24"/>
          <w:szCs w:val="24"/>
          <w:lang w:bidi="fa-IR"/>
        </w:rPr>
        <w:t>Participate in three minutes thesis competition 2015</w:t>
      </w:r>
      <w:r w:rsidR="008A0CC2">
        <w:rPr>
          <w:sz w:val="24"/>
          <w:szCs w:val="24"/>
          <w:lang w:bidi="fa-IR"/>
        </w:rPr>
        <w:t>;</w:t>
      </w:r>
      <w:r w:rsidR="002B575D">
        <w:rPr>
          <w:sz w:val="24"/>
          <w:szCs w:val="24"/>
          <w:lang w:bidi="fa-IR"/>
        </w:rPr>
        <w:t xml:space="preserve"> hold on UTM</w:t>
      </w:r>
    </w:p>
    <w:p w14:paraId="28FAE950" w14:textId="77777777" w:rsidR="002B575D" w:rsidRDefault="00C85169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Pass the intensive English course at intermediate level</w:t>
      </w:r>
      <w:r w:rsidR="008A0CC2">
        <w:rPr>
          <w:sz w:val="24"/>
          <w:szCs w:val="24"/>
          <w:lang w:bidi="fa-IR"/>
        </w:rPr>
        <w:t>;</w:t>
      </w:r>
      <w:r>
        <w:rPr>
          <w:sz w:val="24"/>
          <w:szCs w:val="24"/>
          <w:lang w:bidi="fa-IR"/>
        </w:rPr>
        <w:t xml:space="preserve"> hold on 2011</w:t>
      </w:r>
    </w:p>
    <w:p w14:paraId="3CD55EAE" w14:textId="77777777" w:rsidR="00C85169" w:rsidRDefault="00C85169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609E1106" w14:textId="77777777" w:rsidR="00C85169" w:rsidRDefault="003976F7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Participate in </w:t>
      </w:r>
      <w:proofErr w:type="spellStart"/>
      <w:r>
        <w:rPr>
          <w:sz w:val="24"/>
          <w:szCs w:val="24"/>
          <w:lang w:bidi="fa-IR"/>
        </w:rPr>
        <w:t>LaTex</w:t>
      </w:r>
      <w:proofErr w:type="spellEnd"/>
      <w:r>
        <w:rPr>
          <w:sz w:val="24"/>
          <w:szCs w:val="24"/>
          <w:lang w:bidi="fa-IR"/>
        </w:rPr>
        <w:t xml:space="preserve"> workshop</w:t>
      </w:r>
      <w:r w:rsidR="008A0CC2">
        <w:rPr>
          <w:sz w:val="24"/>
          <w:szCs w:val="24"/>
          <w:lang w:bidi="fa-IR"/>
        </w:rPr>
        <w:t>;</w:t>
      </w:r>
      <w:r>
        <w:rPr>
          <w:sz w:val="24"/>
          <w:szCs w:val="24"/>
          <w:lang w:bidi="fa-IR"/>
        </w:rPr>
        <w:t xml:space="preserve"> hold on 2013</w:t>
      </w:r>
    </w:p>
    <w:p w14:paraId="2B000EE3" w14:textId="77777777" w:rsidR="00CE5EDD" w:rsidRDefault="00CE5EDD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3C47F009" w14:textId="77777777" w:rsidR="00CE5EDD" w:rsidRDefault="00CE5EDD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Attend in workshop on how to prepare thesis </w:t>
      </w:r>
      <w:r w:rsidR="002F4AF4">
        <w:rPr>
          <w:sz w:val="24"/>
          <w:szCs w:val="24"/>
          <w:lang w:bidi="fa-IR"/>
        </w:rPr>
        <w:t>&amp; papers in latex format</w:t>
      </w:r>
      <w:r w:rsidR="008A0CC2">
        <w:rPr>
          <w:sz w:val="24"/>
          <w:szCs w:val="24"/>
          <w:lang w:bidi="fa-IR"/>
        </w:rPr>
        <w:t>;</w:t>
      </w:r>
      <w:r w:rsidR="002F4AF4">
        <w:rPr>
          <w:sz w:val="24"/>
          <w:szCs w:val="24"/>
          <w:lang w:bidi="fa-IR"/>
        </w:rPr>
        <w:t xml:space="preserve"> hold on 2014</w:t>
      </w:r>
    </w:p>
    <w:p w14:paraId="2ED04D61" w14:textId="77777777" w:rsidR="004123D9" w:rsidRDefault="004123D9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0835605A" w14:textId="77777777" w:rsidR="004123D9" w:rsidRDefault="004123D9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Participate in international conference on postgraduate education</w:t>
      </w:r>
      <w:r w:rsidR="008A0CC2">
        <w:rPr>
          <w:sz w:val="24"/>
          <w:szCs w:val="24"/>
          <w:lang w:bidi="fa-IR"/>
        </w:rPr>
        <w:t>;</w:t>
      </w:r>
      <w:r>
        <w:rPr>
          <w:sz w:val="24"/>
          <w:szCs w:val="24"/>
          <w:lang w:bidi="fa-IR"/>
        </w:rPr>
        <w:t xml:space="preserve"> hold on 2012</w:t>
      </w:r>
    </w:p>
    <w:p w14:paraId="02BE1592" w14:textId="77777777" w:rsidR="00692114" w:rsidRDefault="00692114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514E3058" w14:textId="77777777" w:rsidR="00692114" w:rsidRDefault="00692114" w:rsidP="0069211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Attend in workshop on attractive &amp; effective presentation with </w:t>
      </w:r>
      <w:proofErr w:type="spellStart"/>
      <w:r>
        <w:rPr>
          <w:sz w:val="24"/>
          <w:szCs w:val="24"/>
          <w:lang w:bidi="fa-IR"/>
        </w:rPr>
        <w:t>powerpoint</w:t>
      </w:r>
      <w:proofErr w:type="spellEnd"/>
      <w:r>
        <w:rPr>
          <w:sz w:val="24"/>
          <w:szCs w:val="24"/>
          <w:lang w:bidi="fa-IR"/>
        </w:rPr>
        <w:t xml:space="preserve"> and </w:t>
      </w:r>
      <w:proofErr w:type="spellStart"/>
      <w:r>
        <w:rPr>
          <w:sz w:val="24"/>
          <w:szCs w:val="24"/>
          <w:lang w:bidi="fa-IR"/>
        </w:rPr>
        <w:t>prezi</w:t>
      </w:r>
      <w:proofErr w:type="spellEnd"/>
      <w:r w:rsidR="008A0CC2">
        <w:rPr>
          <w:sz w:val="24"/>
          <w:szCs w:val="24"/>
          <w:lang w:bidi="fa-IR"/>
        </w:rPr>
        <w:t>;</w:t>
      </w:r>
      <w:r>
        <w:rPr>
          <w:sz w:val="24"/>
          <w:szCs w:val="24"/>
          <w:lang w:bidi="fa-IR"/>
        </w:rPr>
        <w:t xml:space="preserve"> </w:t>
      </w:r>
      <w:r w:rsidR="00B2589F">
        <w:rPr>
          <w:sz w:val="24"/>
          <w:szCs w:val="24"/>
          <w:lang w:bidi="fa-IR"/>
        </w:rPr>
        <w:t>hold on 2013</w:t>
      </w:r>
    </w:p>
    <w:p w14:paraId="3FA1838D" w14:textId="77777777" w:rsidR="00BD22FE" w:rsidRDefault="00BD22FE" w:rsidP="0069211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32409210" w14:textId="77777777" w:rsidR="00BD22FE" w:rsidRDefault="00BD22FE" w:rsidP="0069211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Attend in workshop on research method and tools</w:t>
      </w:r>
      <w:r w:rsidR="008A0CC2">
        <w:rPr>
          <w:sz w:val="24"/>
          <w:szCs w:val="24"/>
          <w:lang w:bidi="fa-IR"/>
        </w:rPr>
        <w:t>;</w:t>
      </w:r>
      <w:r>
        <w:rPr>
          <w:sz w:val="24"/>
          <w:szCs w:val="24"/>
          <w:lang w:bidi="fa-IR"/>
        </w:rPr>
        <w:t xml:space="preserve"> hold on 2011</w:t>
      </w:r>
    </w:p>
    <w:p w14:paraId="7230417B" w14:textId="77777777" w:rsidR="00132D08" w:rsidRDefault="00132D08" w:rsidP="0069211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Attend in workshop on SPSS workshop</w:t>
      </w:r>
      <w:r w:rsidR="008A0CC2">
        <w:rPr>
          <w:sz w:val="24"/>
          <w:szCs w:val="24"/>
          <w:lang w:bidi="fa-IR"/>
        </w:rPr>
        <w:t>;</w:t>
      </w:r>
      <w:r>
        <w:rPr>
          <w:sz w:val="24"/>
          <w:szCs w:val="24"/>
          <w:lang w:bidi="fa-IR"/>
        </w:rPr>
        <w:t xml:space="preserve"> hold on 2015</w:t>
      </w:r>
    </w:p>
    <w:p w14:paraId="404D0B70" w14:textId="77777777" w:rsidR="00132D08" w:rsidRDefault="00132D08" w:rsidP="0069211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66BC95FC" w14:textId="77777777" w:rsidR="00132D08" w:rsidRDefault="00132D08" w:rsidP="001F171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Attend in workshop on introduction to advanced statistical analysis with </w:t>
      </w:r>
      <w:r w:rsidR="001F1717">
        <w:rPr>
          <w:sz w:val="24"/>
          <w:szCs w:val="24"/>
          <w:lang w:bidi="fa-IR"/>
        </w:rPr>
        <w:t>SPSS</w:t>
      </w:r>
      <w:r w:rsidR="008A0CC2">
        <w:rPr>
          <w:sz w:val="24"/>
          <w:szCs w:val="24"/>
          <w:lang w:bidi="fa-IR"/>
        </w:rPr>
        <w:t>;</w:t>
      </w:r>
      <w:r>
        <w:rPr>
          <w:sz w:val="24"/>
          <w:szCs w:val="24"/>
          <w:lang w:bidi="fa-IR"/>
        </w:rPr>
        <w:t xml:space="preserve"> hold on 2014</w:t>
      </w:r>
    </w:p>
    <w:p w14:paraId="6BD2DDA1" w14:textId="77777777" w:rsidR="006220E2" w:rsidRDefault="006220E2" w:rsidP="001F171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138D57B6" w14:textId="77777777" w:rsidR="006220E2" w:rsidRDefault="0043320D" w:rsidP="001F171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Attend in workshop on how to defend your viva</w:t>
      </w:r>
      <w:r w:rsidR="008A0CC2">
        <w:rPr>
          <w:sz w:val="24"/>
          <w:szCs w:val="24"/>
          <w:lang w:bidi="fa-IR"/>
        </w:rPr>
        <w:t>;</w:t>
      </w:r>
      <w:r>
        <w:rPr>
          <w:sz w:val="24"/>
          <w:szCs w:val="24"/>
          <w:lang w:bidi="fa-IR"/>
        </w:rPr>
        <w:t xml:space="preserve"> hold on 2014</w:t>
      </w:r>
    </w:p>
    <w:p w14:paraId="306A9C16" w14:textId="77777777" w:rsidR="000251D8" w:rsidRDefault="000251D8" w:rsidP="001F171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04F2CFF6" w14:textId="77777777" w:rsidR="00132D08" w:rsidRDefault="000251D8" w:rsidP="00A9072F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Attend in workshop on colloquium</w:t>
      </w:r>
      <w:r w:rsidR="00A9072F">
        <w:rPr>
          <w:sz w:val="24"/>
          <w:szCs w:val="24"/>
          <w:lang w:bidi="fa-IR"/>
        </w:rPr>
        <w:t xml:space="preserve"> writing good technical papers</w:t>
      </w:r>
      <w:r w:rsidR="008A0CC2">
        <w:rPr>
          <w:sz w:val="24"/>
          <w:szCs w:val="24"/>
          <w:lang w:bidi="fa-IR"/>
        </w:rPr>
        <w:t>;</w:t>
      </w:r>
      <w:r w:rsidR="00A9072F">
        <w:rPr>
          <w:sz w:val="24"/>
          <w:szCs w:val="24"/>
          <w:lang w:bidi="fa-IR"/>
        </w:rPr>
        <w:t xml:space="preserve"> </w:t>
      </w:r>
      <w:r w:rsidR="00756B80">
        <w:rPr>
          <w:sz w:val="24"/>
          <w:szCs w:val="24"/>
          <w:lang w:bidi="fa-IR"/>
        </w:rPr>
        <w:t xml:space="preserve">hold on </w:t>
      </w:r>
      <w:r w:rsidR="00A9072F">
        <w:rPr>
          <w:sz w:val="24"/>
          <w:szCs w:val="24"/>
          <w:lang w:bidi="fa-IR"/>
        </w:rPr>
        <w:t>2013</w:t>
      </w:r>
    </w:p>
    <w:p w14:paraId="7220CD48" w14:textId="77777777" w:rsidR="00CE5EDD" w:rsidRDefault="00CE5EDD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6F7036D8" w14:textId="77777777" w:rsidR="007C6E05" w:rsidRPr="0026585C" w:rsidRDefault="007C6E05" w:rsidP="002B57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fa-IR"/>
        </w:rPr>
      </w:pPr>
    </w:p>
    <w:p w14:paraId="3EF4E7B1" w14:textId="77777777" w:rsidR="00C0619D" w:rsidRPr="001D1373" w:rsidRDefault="001D1373" w:rsidP="00C06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Book</w:t>
      </w:r>
    </w:p>
    <w:p w14:paraId="54694871" w14:textId="77777777" w:rsidR="008770F5" w:rsidRPr="00A07957" w:rsidRDefault="008770F5" w:rsidP="00877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07957">
        <w:rPr>
          <w:rFonts w:cstheme="minorHAnsi"/>
          <w:sz w:val="24"/>
          <w:szCs w:val="24"/>
        </w:rPr>
        <w:lastRenderedPageBreak/>
        <w:t>Sabetian</w:t>
      </w:r>
      <w:proofErr w:type="spellEnd"/>
      <w:r w:rsidRPr="00A07957">
        <w:rPr>
          <w:rFonts w:cstheme="minorHAnsi"/>
          <w:sz w:val="24"/>
          <w:szCs w:val="24"/>
        </w:rPr>
        <w:t xml:space="preserve"> S., </w:t>
      </w:r>
      <w:proofErr w:type="spellStart"/>
      <w:r w:rsidRPr="00A07957">
        <w:rPr>
          <w:rFonts w:cstheme="minorHAnsi"/>
          <w:sz w:val="24"/>
          <w:szCs w:val="24"/>
        </w:rPr>
        <w:t>Ghaem</w:t>
      </w:r>
      <w:proofErr w:type="spellEnd"/>
      <w:r w:rsidRPr="00A07957">
        <w:rPr>
          <w:rFonts w:cstheme="minorHAnsi"/>
          <w:sz w:val="24"/>
          <w:szCs w:val="24"/>
        </w:rPr>
        <w:t xml:space="preserve"> M. S., Ghavami A</w:t>
      </w:r>
      <w:r w:rsidR="00D15E62" w:rsidRPr="00A07957">
        <w:rPr>
          <w:rFonts w:cstheme="minorHAnsi"/>
          <w:sz w:val="24"/>
          <w:szCs w:val="24"/>
        </w:rPr>
        <w:t xml:space="preserve">. Last book special </w:t>
      </w:r>
      <w:proofErr w:type="spellStart"/>
      <w:r w:rsidR="00D15E62" w:rsidRPr="00A07957">
        <w:rPr>
          <w:rFonts w:cstheme="minorHAnsi"/>
          <w:sz w:val="24"/>
          <w:szCs w:val="24"/>
        </w:rPr>
        <w:t>Payame</w:t>
      </w:r>
      <w:proofErr w:type="spellEnd"/>
      <w:r w:rsidR="00D15E62" w:rsidRPr="00A07957">
        <w:rPr>
          <w:rFonts w:cstheme="minorHAnsi"/>
          <w:sz w:val="24"/>
          <w:szCs w:val="24"/>
        </w:rPr>
        <w:t xml:space="preserve"> Noor University</w:t>
      </w:r>
      <w:r w:rsidRPr="00A07957">
        <w:rPr>
          <w:rFonts w:cstheme="minorHAnsi"/>
          <w:sz w:val="24"/>
          <w:szCs w:val="24"/>
        </w:rPr>
        <w:t xml:space="preserve">/ </w:t>
      </w:r>
      <w:r w:rsidR="006D48EE" w:rsidRPr="00A07957">
        <w:rPr>
          <w:rFonts w:cstheme="minorHAnsi"/>
          <w:sz w:val="24"/>
          <w:szCs w:val="24"/>
        </w:rPr>
        <w:t>multiple questions</w:t>
      </w:r>
      <w:r w:rsidRPr="00A07957">
        <w:rPr>
          <w:rFonts w:cstheme="minorHAnsi"/>
          <w:sz w:val="24"/>
          <w:szCs w:val="24"/>
        </w:rPr>
        <w:t xml:space="preserve"> in biology field. 2007.</w:t>
      </w:r>
    </w:p>
    <w:p w14:paraId="660CFA67" w14:textId="77777777" w:rsidR="008B00D0" w:rsidRPr="00A07957" w:rsidRDefault="008B00D0" w:rsidP="008B00D0">
      <w:pPr>
        <w:jc w:val="both"/>
        <w:rPr>
          <w:rFonts w:cstheme="minorHAnsi"/>
          <w:sz w:val="24"/>
          <w:szCs w:val="24"/>
        </w:rPr>
      </w:pPr>
    </w:p>
    <w:p w14:paraId="1AEF3C14" w14:textId="77777777" w:rsidR="00AA7990" w:rsidRDefault="00AA7990" w:rsidP="004C1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E08C00" w14:textId="77777777" w:rsidR="00AA7990" w:rsidRDefault="00AA7990" w:rsidP="004C1F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1B8CB3" w14:textId="0E01204C" w:rsidR="00AB094B" w:rsidRPr="00AB094B" w:rsidRDefault="00AB094B" w:rsidP="00D2058F">
      <w:pPr>
        <w:rPr>
          <w:rFonts w:cstheme="minorHAnsi"/>
          <w:sz w:val="24"/>
          <w:szCs w:val="24"/>
        </w:rPr>
      </w:pPr>
    </w:p>
    <w:sectPr w:rsidR="00AB094B" w:rsidRPr="00AB094B" w:rsidSect="004C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B5D"/>
    <w:multiLevelType w:val="hybridMultilevel"/>
    <w:tmpl w:val="88D4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1F2"/>
    <w:multiLevelType w:val="hybridMultilevel"/>
    <w:tmpl w:val="C5D4D6A0"/>
    <w:lvl w:ilvl="0" w:tplc="D6ECC39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DD80CDE"/>
    <w:multiLevelType w:val="hybridMultilevel"/>
    <w:tmpl w:val="CAEA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2324"/>
    <w:multiLevelType w:val="hybridMultilevel"/>
    <w:tmpl w:val="A49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45FD"/>
    <w:multiLevelType w:val="hybridMultilevel"/>
    <w:tmpl w:val="7E5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7D1F"/>
    <w:multiLevelType w:val="hybridMultilevel"/>
    <w:tmpl w:val="598A56FE"/>
    <w:lvl w:ilvl="0" w:tplc="9AA65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2BCF"/>
    <w:multiLevelType w:val="hybridMultilevel"/>
    <w:tmpl w:val="AE7E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59E5"/>
    <w:multiLevelType w:val="hybridMultilevel"/>
    <w:tmpl w:val="45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B48"/>
    <w:multiLevelType w:val="hybridMultilevel"/>
    <w:tmpl w:val="84BCA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124"/>
    <w:multiLevelType w:val="hybridMultilevel"/>
    <w:tmpl w:val="90E4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84E7C"/>
    <w:multiLevelType w:val="hybridMultilevel"/>
    <w:tmpl w:val="4A32EBF6"/>
    <w:lvl w:ilvl="0" w:tplc="9AA6536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F6C235B"/>
    <w:multiLevelType w:val="hybridMultilevel"/>
    <w:tmpl w:val="DC6483E2"/>
    <w:lvl w:ilvl="0" w:tplc="9AA65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85C"/>
    <w:multiLevelType w:val="hybridMultilevel"/>
    <w:tmpl w:val="DC6483E2"/>
    <w:lvl w:ilvl="0" w:tplc="9AA65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57CC0"/>
    <w:multiLevelType w:val="hybridMultilevel"/>
    <w:tmpl w:val="560692AC"/>
    <w:lvl w:ilvl="0" w:tplc="9AA65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023C1"/>
    <w:multiLevelType w:val="hybridMultilevel"/>
    <w:tmpl w:val="C75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5D02"/>
    <w:multiLevelType w:val="hybridMultilevel"/>
    <w:tmpl w:val="DF765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38410E"/>
    <w:multiLevelType w:val="hybridMultilevel"/>
    <w:tmpl w:val="01D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55872"/>
    <w:multiLevelType w:val="hybridMultilevel"/>
    <w:tmpl w:val="867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82EB7"/>
    <w:multiLevelType w:val="hybridMultilevel"/>
    <w:tmpl w:val="84BCA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7"/>
  </w:num>
  <w:num w:numId="10">
    <w:abstractNumId w:val="2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wxztxplxfrfyexfxhpssxc0d2sz00wd09w&quot;&gt;infertile men&lt;record-ids&gt;&lt;item&gt;34&lt;/item&gt;&lt;/record-ids&gt;&lt;/item&gt;&lt;/Libraries&gt;"/>
  </w:docVars>
  <w:rsids>
    <w:rsidRoot w:val="00983109"/>
    <w:rsid w:val="00012A95"/>
    <w:rsid w:val="00024BEF"/>
    <w:rsid w:val="000251D8"/>
    <w:rsid w:val="000537C1"/>
    <w:rsid w:val="000550DC"/>
    <w:rsid w:val="000B405D"/>
    <w:rsid w:val="000C3079"/>
    <w:rsid w:val="000E3535"/>
    <w:rsid w:val="000E7CE7"/>
    <w:rsid w:val="00114BEB"/>
    <w:rsid w:val="0012221B"/>
    <w:rsid w:val="00131F8E"/>
    <w:rsid w:val="00132D08"/>
    <w:rsid w:val="001423A4"/>
    <w:rsid w:val="00142E5B"/>
    <w:rsid w:val="00146EA2"/>
    <w:rsid w:val="001545F5"/>
    <w:rsid w:val="001646F9"/>
    <w:rsid w:val="001802D0"/>
    <w:rsid w:val="00196D33"/>
    <w:rsid w:val="001C3078"/>
    <w:rsid w:val="001D1373"/>
    <w:rsid w:val="001F1717"/>
    <w:rsid w:val="001F6C03"/>
    <w:rsid w:val="00205805"/>
    <w:rsid w:val="00210D9A"/>
    <w:rsid w:val="00215626"/>
    <w:rsid w:val="0022205E"/>
    <w:rsid w:val="002233CD"/>
    <w:rsid w:val="002416BB"/>
    <w:rsid w:val="00265339"/>
    <w:rsid w:val="0026585C"/>
    <w:rsid w:val="00281604"/>
    <w:rsid w:val="002B575D"/>
    <w:rsid w:val="002B65D7"/>
    <w:rsid w:val="002D0B7F"/>
    <w:rsid w:val="002D5235"/>
    <w:rsid w:val="002F4606"/>
    <w:rsid w:val="002F4AF4"/>
    <w:rsid w:val="00300F1D"/>
    <w:rsid w:val="0030493D"/>
    <w:rsid w:val="00304AAB"/>
    <w:rsid w:val="003237EC"/>
    <w:rsid w:val="00325FFF"/>
    <w:rsid w:val="00356BC3"/>
    <w:rsid w:val="003576AF"/>
    <w:rsid w:val="00371DA2"/>
    <w:rsid w:val="00373434"/>
    <w:rsid w:val="00397606"/>
    <w:rsid w:val="003976F7"/>
    <w:rsid w:val="003A6744"/>
    <w:rsid w:val="003E1A80"/>
    <w:rsid w:val="003F10CB"/>
    <w:rsid w:val="003F24CA"/>
    <w:rsid w:val="004123D9"/>
    <w:rsid w:val="0043228E"/>
    <w:rsid w:val="0043320D"/>
    <w:rsid w:val="00435515"/>
    <w:rsid w:val="00454AE5"/>
    <w:rsid w:val="00460302"/>
    <w:rsid w:val="0046723E"/>
    <w:rsid w:val="00494C77"/>
    <w:rsid w:val="004C1F33"/>
    <w:rsid w:val="004C3088"/>
    <w:rsid w:val="004C7DC4"/>
    <w:rsid w:val="004D2048"/>
    <w:rsid w:val="004D66A0"/>
    <w:rsid w:val="004D6EEC"/>
    <w:rsid w:val="005055D7"/>
    <w:rsid w:val="00517E89"/>
    <w:rsid w:val="00520BF4"/>
    <w:rsid w:val="005274CA"/>
    <w:rsid w:val="00533467"/>
    <w:rsid w:val="0055291F"/>
    <w:rsid w:val="00556545"/>
    <w:rsid w:val="00561562"/>
    <w:rsid w:val="005656E8"/>
    <w:rsid w:val="00593B0B"/>
    <w:rsid w:val="005E3EC4"/>
    <w:rsid w:val="005F3469"/>
    <w:rsid w:val="00603484"/>
    <w:rsid w:val="00615C06"/>
    <w:rsid w:val="006220E2"/>
    <w:rsid w:val="0063612D"/>
    <w:rsid w:val="00646652"/>
    <w:rsid w:val="006514B8"/>
    <w:rsid w:val="00653085"/>
    <w:rsid w:val="006656F3"/>
    <w:rsid w:val="00672959"/>
    <w:rsid w:val="00682649"/>
    <w:rsid w:val="00692114"/>
    <w:rsid w:val="006968C3"/>
    <w:rsid w:val="006A61B7"/>
    <w:rsid w:val="006B1444"/>
    <w:rsid w:val="006B1D09"/>
    <w:rsid w:val="006B4D29"/>
    <w:rsid w:val="006D48EE"/>
    <w:rsid w:val="006E0210"/>
    <w:rsid w:val="006E1C57"/>
    <w:rsid w:val="006E6945"/>
    <w:rsid w:val="00735845"/>
    <w:rsid w:val="00750A82"/>
    <w:rsid w:val="007561A9"/>
    <w:rsid w:val="00756637"/>
    <w:rsid w:val="00756B80"/>
    <w:rsid w:val="00765004"/>
    <w:rsid w:val="007811F9"/>
    <w:rsid w:val="007A2CE1"/>
    <w:rsid w:val="007C51BA"/>
    <w:rsid w:val="007C6E05"/>
    <w:rsid w:val="007C7113"/>
    <w:rsid w:val="007E02A2"/>
    <w:rsid w:val="007E59DB"/>
    <w:rsid w:val="007F5016"/>
    <w:rsid w:val="007F51FA"/>
    <w:rsid w:val="00807FB9"/>
    <w:rsid w:val="00813C22"/>
    <w:rsid w:val="00821EAC"/>
    <w:rsid w:val="008278FB"/>
    <w:rsid w:val="00844CC0"/>
    <w:rsid w:val="00852EFF"/>
    <w:rsid w:val="00853A96"/>
    <w:rsid w:val="00853ED2"/>
    <w:rsid w:val="008770F5"/>
    <w:rsid w:val="00893E04"/>
    <w:rsid w:val="008A0CC2"/>
    <w:rsid w:val="008B00D0"/>
    <w:rsid w:val="008B079E"/>
    <w:rsid w:val="008B7139"/>
    <w:rsid w:val="008E6086"/>
    <w:rsid w:val="008F107C"/>
    <w:rsid w:val="008F13B1"/>
    <w:rsid w:val="008F1728"/>
    <w:rsid w:val="008F5696"/>
    <w:rsid w:val="0090060E"/>
    <w:rsid w:val="0090339E"/>
    <w:rsid w:val="00916BA8"/>
    <w:rsid w:val="0094024E"/>
    <w:rsid w:val="00944EF5"/>
    <w:rsid w:val="00951526"/>
    <w:rsid w:val="00955197"/>
    <w:rsid w:val="00961D2B"/>
    <w:rsid w:val="00983109"/>
    <w:rsid w:val="00986242"/>
    <w:rsid w:val="009B074E"/>
    <w:rsid w:val="009E1DE1"/>
    <w:rsid w:val="009E1F52"/>
    <w:rsid w:val="009F19E7"/>
    <w:rsid w:val="00A01E73"/>
    <w:rsid w:val="00A07957"/>
    <w:rsid w:val="00A264A0"/>
    <w:rsid w:val="00A3263E"/>
    <w:rsid w:val="00A74F91"/>
    <w:rsid w:val="00A9072F"/>
    <w:rsid w:val="00A90FEE"/>
    <w:rsid w:val="00AA0263"/>
    <w:rsid w:val="00AA7990"/>
    <w:rsid w:val="00AB094B"/>
    <w:rsid w:val="00AB578A"/>
    <w:rsid w:val="00AB5D2E"/>
    <w:rsid w:val="00AB665E"/>
    <w:rsid w:val="00AC38CB"/>
    <w:rsid w:val="00AC7C8A"/>
    <w:rsid w:val="00AD7792"/>
    <w:rsid w:val="00AE40E2"/>
    <w:rsid w:val="00AF76B5"/>
    <w:rsid w:val="00B0275D"/>
    <w:rsid w:val="00B2589F"/>
    <w:rsid w:val="00B27C4B"/>
    <w:rsid w:val="00B318A5"/>
    <w:rsid w:val="00B4306A"/>
    <w:rsid w:val="00B5035C"/>
    <w:rsid w:val="00BD22FE"/>
    <w:rsid w:val="00BE0493"/>
    <w:rsid w:val="00BE3EE1"/>
    <w:rsid w:val="00BF390C"/>
    <w:rsid w:val="00C0619D"/>
    <w:rsid w:val="00C1108A"/>
    <w:rsid w:val="00C1139F"/>
    <w:rsid w:val="00C12946"/>
    <w:rsid w:val="00C2185D"/>
    <w:rsid w:val="00C33388"/>
    <w:rsid w:val="00C40C12"/>
    <w:rsid w:val="00C427B8"/>
    <w:rsid w:val="00C74A7A"/>
    <w:rsid w:val="00C8321D"/>
    <w:rsid w:val="00C85169"/>
    <w:rsid w:val="00CA1292"/>
    <w:rsid w:val="00CA3047"/>
    <w:rsid w:val="00CA7907"/>
    <w:rsid w:val="00CC3AFC"/>
    <w:rsid w:val="00CC4E72"/>
    <w:rsid w:val="00CD2D1F"/>
    <w:rsid w:val="00CE5EDD"/>
    <w:rsid w:val="00D005F5"/>
    <w:rsid w:val="00D03C02"/>
    <w:rsid w:val="00D05F12"/>
    <w:rsid w:val="00D0798D"/>
    <w:rsid w:val="00D15E62"/>
    <w:rsid w:val="00D2058F"/>
    <w:rsid w:val="00D42325"/>
    <w:rsid w:val="00D53AAD"/>
    <w:rsid w:val="00D54F34"/>
    <w:rsid w:val="00D666BB"/>
    <w:rsid w:val="00D66E45"/>
    <w:rsid w:val="00D7419D"/>
    <w:rsid w:val="00D83711"/>
    <w:rsid w:val="00DA1EE1"/>
    <w:rsid w:val="00DB5C25"/>
    <w:rsid w:val="00DB793B"/>
    <w:rsid w:val="00DB7B69"/>
    <w:rsid w:val="00DC7FF6"/>
    <w:rsid w:val="00DD41E6"/>
    <w:rsid w:val="00DD7458"/>
    <w:rsid w:val="00DE6F7C"/>
    <w:rsid w:val="00DE7297"/>
    <w:rsid w:val="00DE7CCB"/>
    <w:rsid w:val="00E00B1F"/>
    <w:rsid w:val="00E066CD"/>
    <w:rsid w:val="00E6099D"/>
    <w:rsid w:val="00E63F28"/>
    <w:rsid w:val="00E8183D"/>
    <w:rsid w:val="00EA06D2"/>
    <w:rsid w:val="00ED265A"/>
    <w:rsid w:val="00F20F45"/>
    <w:rsid w:val="00F2568C"/>
    <w:rsid w:val="00F32BB9"/>
    <w:rsid w:val="00F334B1"/>
    <w:rsid w:val="00F5270B"/>
    <w:rsid w:val="00F6193F"/>
    <w:rsid w:val="00F62AE1"/>
    <w:rsid w:val="00F9795A"/>
    <w:rsid w:val="00FA48B8"/>
    <w:rsid w:val="00FA70B4"/>
    <w:rsid w:val="00FB167D"/>
    <w:rsid w:val="00FB284D"/>
    <w:rsid w:val="00FB4DE6"/>
    <w:rsid w:val="00FD256A"/>
    <w:rsid w:val="00FD3CA9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2221"/>
  <w15:docId w15:val="{F24E9E3D-E298-4690-AA78-0ED2FF49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26"/>
    <w:pPr>
      <w:ind w:left="720"/>
      <w:contextualSpacing/>
    </w:pPr>
  </w:style>
  <w:style w:type="paragraph" w:customStyle="1" w:styleId="Default">
    <w:name w:val="Default"/>
    <w:rsid w:val="008B0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3263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3263E"/>
    <w:pPr>
      <w:spacing w:after="160" w:line="240" w:lineRule="auto"/>
    </w:pPr>
    <w:rPr>
      <w:rFonts w:ascii="Calibri" w:hAnsi="Calibri" w:cs="Calibri"/>
      <w:noProof/>
    </w:rPr>
  </w:style>
  <w:style w:type="paragraph" w:styleId="NoSpacing">
    <w:name w:val="No Spacing"/>
    <w:uiPriority w:val="1"/>
    <w:qFormat/>
    <w:rsid w:val="00C2185D"/>
    <w:pPr>
      <w:spacing w:after="0" w:line="240" w:lineRule="auto"/>
    </w:pPr>
    <w:rPr>
      <w:rFonts w:eastAsiaTheme="minorHAnsi"/>
    </w:rPr>
  </w:style>
  <w:style w:type="paragraph" w:customStyle="1" w:styleId="EndNoteBibliographyTitle">
    <w:name w:val="EndNote Bibliography Title"/>
    <w:basedOn w:val="Normal"/>
    <w:link w:val="EndNoteBibliographyTitleChar"/>
    <w:rsid w:val="004C1F3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1F33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semiHidden/>
    <w:unhideWhenUsed/>
    <w:rsid w:val="0051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2015-08-20T06:17:00Z</cp:lastPrinted>
  <dcterms:created xsi:type="dcterms:W3CDTF">2024-02-21T05:23:00Z</dcterms:created>
  <dcterms:modified xsi:type="dcterms:W3CDTF">2024-02-21T05:23:00Z</dcterms:modified>
</cp:coreProperties>
</file>